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D7ADF" w14:textId="77777777" w:rsidR="008355E2" w:rsidRDefault="008355E2" w:rsidP="00051589">
      <w:pPr>
        <w:spacing w:line="276" w:lineRule="auto"/>
        <w:jc w:val="center"/>
        <w:rPr>
          <w:rFonts w:cs="Arial"/>
          <w:b/>
          <w:color w:val="000000" w:themeColor="text1"/>
          <w:sz w:val="28"/>
          <w:szCs w:val="28"/>
        </w:rPr>
      </w:pPr>
      <w:r w:rsidRPr="00051589">
        <w:rPr>
          <w:rFonts w:cs="Arial"/>
          <w:b/>
          <w:color w:val="000000" w:themeColor="text1"/>
          <w:sz w:val="28"/>
          <w:szCs w:val="28"/>
        </w:rPr>
        <w:t>Instructions</w:t>
      </w:r>
    </w:p>
    <w:p w14:paraId="07F5CA27" w14:textId="77777777" w:rsidR="00051589" w:rsidRDefault="00051589" w:rsidP="00051589">
      <w:pPr>
        <w:spacing w:line="276" w:lineRule="auto"/>
        <w:rPr>
          <w:rFonts w:cs="Arial"/>
          <w:b/>
          <w:color w:val="000000" w:themeColor="text1"/>
          <w:sz w:val="24"/>
        </w:rPr>
      </w:pPr>
    </w:p>
    <w:p w14:paraId="30146402" w14:textId="086E3BB8" w:rsidR="00051589" w:rsidRPr="00051589" w:rsidRDefault="00051589" w:rsidP="00051589">
      <w:pPr>
        <w:spacing w:line="276" w:lineRule="auto"/>
        <w:rPr>
          <w:rFonts w:cs="Arial"/>
          <w:b/>
          <w:color w:val="000000" w:themeColor="text1"/>
          <w:sz w:val="24"/>
        </w:rPr>
      </w:pPr>
      <w:r w:rsidRPr="00051589">
        <w:rPr>
          <w:rFonts w:cs="Arial"/>
          <w:b/>
          <w:color w:val="000000" w:themeColor="text1"/>
          <w:sz w:val="24"/>
        </w:rPr>
        <w:t>Template Revision: January 1, 2025</w:t>
      </w:r>
    </w:p>
    <w:p w14:paraId="0DF844A6" w14:textId="77777777" w:rsidR="00051589" w:rsidRDefault="00051589" w:rsidP="00051589">
      <w:pPr>
        <w:widowControl w:val="0"/>
        <w:overflowPunct w:val="0"/>
        <w:autoSpaceDE w:val="0"/>
        <w:autoSpaceDN w:val="0"/>
        <w:adjustRightInd w:val="0"/>
        <w:spacing w:line="276" w:lineRule="auto"/>
        <w:textAlignment w:val="baseline"/>
        <w:rPr>
          <w:rFonts w:cs="Arial"/>
          <w:szCs w:val="22"/>
          <w:lang w:eastAsia="x-none"/>
        </w:rPr>
      </w:pPr>
    </w:p>
    <w:p w14:paraId="7513EFD2" w14:textId="135D0998" w:rsidR="00131BFF" w:rsidRDefault="008355E2" w:rsidP="00051589">
      <w:pPr>
        <w:widowControl w:val="0"/>
        <w:overflowPunct w:val="0"/>
        <w:autoSpaceDE w:val="0"/>
        <w:autoSpaceDN w:val="0"/>
        <w:adjustRightInd w:val="0"/>
        <w:spacing w:line="276" w:lineRule="auto"/>
        <w:textAlignment w:val="baseline"/>
        <w:rPr>
          <w:rFonts w:cs="Arial"/>
          <w:szCs w:val="22"/>
          <w:lang w:eastAsia="x-none"/>
        </w:rPr>
      </w:pPr>
      <w:r w:rsidRPr="00051589">
        <w:rPr>
          <w:rFonts w:cs="Arial"/>
          <w:szCs w:val="22"/>
          <w:lang w:eastAsia="x-none"/>
        </w:rPr>
        <w:t xml:space="preserve">This sample policy </w:t>
      </w:r>
      <w:r w:rsidR="00051589">
        <w:rPr>
          <w:rFonts w:cs="Arial"/>
          <w:szCs w:val="22"/>
          <w:lang w:eastAsia="x-none"/>
        </w:rPr>
        <w:t xml:space="preserve">is provided to </w:t>
      </w:r>
      <w:r w:rsidRPr="00051589">
        <w:rPr>
          <w:rFonts w:cs="Arial"/>
          <w:szCs w:val="22"/>
          <w:lang w:eastAsia="x-none"/>
        </w:rPr>
        <w:t>assist with developing a written Driver Policy</w:t>
      </w:r>
      <w:r w:rsidR="00051589">
        <w:rPr>
          <w:rFonts w:cs="Arial"/>
          <w:szCs w:val="22"/>
          <w:lang w:eastAsia="x-none"/>
        </w:rPr>
        <w:t xml:space="preserve"> for the District’s non-commercial drivers.</w:t>
      </w:r>
      <w:r w:rsidRPr="00051589">
        <w:rPr>
          <w:rFonts w:cs="Arial"/>
          <w:szCs w:val="22"/>
          <w:lang w:eastAsia="x-none"/>
        </w:rPr>
        <w:t xml:space="preserve"> A thorough review and customization of the policy is needed to ensure it reflects the District’s operations and procedures. </w:t>
      </w:r>
    </w:p>
    <w:p w14:paraId="066AF265" w14:textId="77777777" w:rsidR="00131BFF" w:rsidRDefault="00131BFF" w:rsidP="00051589">
      <w:pPr>
        <w:widowControl w:val="0"/>
        <w:overflowPunct w:val="0"/>
        <w:autoSpaceDE w:val="0"/>
        <w:autoSpaceDN w:val="0"/>
        <w:adjustRightInd w:val="0"/>
        <w:spacing w:line="276" w:lineRule="auto"/>
        <w:textAlignment w:val="baseline"/>
        <w:rPr>
          <w:rFonts w:cs="Arial"/>
          <w:szCs w:val="22"/>
          <w:lang w:eastAsia="x-none"/>
        </w:rPr>
      </w:pPr>
    </w:p>
    <w:p w14:paraId="6E52E966" w14:textId="18F23588" w:rsidR="00FF41FD" w:rsidRDefault="00FF41FD" w:rsidP="00051589">
      <w:pPr>
        <w:widowControl w:val="0"/>
        <w:overflowPunct w:val="0"/>
        <w:autoSpaceDE w:val="0"/>
        <w:autoSpaceDN w:val="0"/>
        <w:adjustRightInd w:val="0"/>
        <w:spacing w:line="276" w:lineRule="auto"/>
        <w:textAlignment w:val="baseline"/>
        <w:rPr>
          <w:rFonts w:cs="Arial"/>
          <w:szCs w:val="22"/>
          <w:lang w:eastAsia="x-none"/>
        </w:rPr>
      </w:pPr>
      <w:r>
        <w:rPr>
          <w:rFonts w:cs="Arial"/>
          <w:szCs w:val="22"/>
          <w:lang w:eastAsia="x-none"/>
        </w:rPr>
        <w:t>Effective January 1, 2025 the following laws were enacted:</w:t>
      </w:r>
    </w:p>
    <w:p w14:paraId="286E34D6" w14:textId="19AC3158" w:rsidR="00FF41FD" w:rsidRPr="00FF41FD" w:rsidRDefault="00FF41FD" w:rsidP="00E17F47">
      <w:pPr>
        <w:pStyle w:val="NormalWeb"/>
        <w:numPr>
          <w:ilvl w:val="0"/>
          <w:numId w:val="17"/>
        </w:numPr>
        <w:spacing w:before="120" w:beforeAutospacing="0" w:after="120" w:afterAutospacing="0" w:line="276" w:lineRule="auto"/>
        <w:rPr>
          <w:rFonts w:cs="Arial"/>
        </w:rPr>
      </w:pPr>
      <w:r w:rsidRPr="00FF41FD">
        <w:rPr>
          <w:rFonts w:cs="Arial"/>
          <w:b/>
          <w:bCs/>
        </w:rPr>
        <w:t xml:space="preserve">Senate Bill </w:t>
      </w:r>
      <w:hyperlink r:id="rId8" w:history="1">
        <w:r w:rsidRPr="00FF41FD">
          <w:rPr>
            <w:rStyle w:val="Hyperlink"/>
            <w:rFonts w:eastAsiaTheme="majorEastAsia" w:cs="Arial"/>
          </w:rPr>
          <w:t>1107</w:t>
        </w:r>
      </w:hyperlink>
      <w:r w:rsidRPr="00FF41FD">
        <w:rPr>
          <w:rFonts w:cs="Arial"/>
          <w:b/>
          <w:bCs/>
        </w:rPr>
        <w:t xml:space="preserve"> – Increase in Minimum Auto Liability Insurance Requirements </w:t>
      </w:r>
      <w:r w:rsidRPr="00FF41FD">
        <w:rPr>
          <w:rFonts w:cs="Arial"/>
        </w:rPr>
        <w:t xml:space="preserve">Effective January 1, 2025, the minimum auto liability insurance requirements will increase to $30,000 for bodily injury or death of one person, $60,000 for bodily injury or death of all persons, and $15,000 for damage to the property of others as a result of any one accident. </w:t>
      </w:r>
    </w:p>
    <w:p w14:paraId="1896A7E2" w14:textId="59BC4EDC" w:rsidR="001E70BB" w:rsidRPr="001E70BB" w:rsidRDefault="00FF41FD" w:rsidP="00D53DC0">
      <w:pPr>
        <w:pStyle w:val="NormalWeb"/>
        <w:widowControl w:val="0"/>
        <w:numPr>
          <w:ilvl w:val="0"/>
          <w:numId w:val="17"/>
        </w:numPr>
        <w:shd w:val="clear" w:color="auto" w:fill="FFFFFF"/>
        <w:overflowPunct w:val="0"/>
        <w:autoSpaceDE w:val="0"/>
        <w:autoSpaceDN w:val="0"/>
        <w:adjustRightInd w:val="0"/>
        <w:spacing w:before="120" w:beforeAutospacing="0" w:after="120" w:afterAutospacing="0" w:line="276" w:lineRule="auto"/>
        <w:textAlignment w:val="baseline"/>
        <w:rPr>
          <w:rFonts w:cs="Arial"/>
          <w:i/>
          <w:iCs/>
          <w:szCs w:val="22"/>
          <w:lang w:eastAsia="x-none"/>
        </w:rPr>
      </w:pPr>
      <w:r w:rsidRPr="001E70BB">
        <w:rPr>
          <w:rFonts w:cs="Arial"/>
          <w:b/>
          <w:bCs/>
        </w:rPr>
        <w:t xml:space="preserve">Senate Bill </w:t>
      </w:r>
      <w:hyperlink r:id="rId9" w:history="1">
        <w:r w:rsidRPr="001E70BB">
          <w:rPr>
            <w:rStyle w:val="Hyperlink"/>
            <w:rFonts w:eastAsiaTheme="majorEastAsia" w:cs="Arial"/>
          </w:rPr>
          <w:t>1100</w:t>
        </w:r>
      </w:hyperlink>
      <w:r w:rsidRPr="001E70BB">
        <w:rPr>
          <w:rFonts w:cs="Arial"/>
          <w:b/>
          <w:bCs/>
        </w:rPr>
        <w:t xml:space="preserve"> – FEHA - Driver’s License Discrimination - </w:t>
      </w:r>
      <w:r w:rsidRPr="001E70BB">
        <w:rPr>
          <w:rFonts w:cs="Arial"/>
          <w:color w:val="auto"/>
        </w:rPr>
        <w:t>Effective January 1, 2025, California’s Fair Employment and Housing Act (FEHA) includes provisions that</w:t>
      </w:r>
      <w:r w:rsidRPr="001E70BB">
        <w:rPr>
          <w:rFonts w:cs="Arial"/>
        </w:rPr>
        <w:t xml:space="preserve"> </w:t>
      </w:r>
      <w:r w:rsidRPr="001E70BB">
        <w:rPr>
          <w:rFonts w:cs="Arial"/>
          <w:color w:val="auto"/>
        </w:rPr>
        <w:t xml:space="preserve">prohibit employers from requiring </w:t>
      </w:r>
      <w:r w:rsidRPr="001E70BB">
        <w:rPr>
          <w:rFonts w:cs="Arial"/>
        </w:rPr>
        <w:t xml:space="preserve">job applicants and existing </w:t>
      </w:r>
      <w:r w:rsidRPr="001E70BB">
        <w:rPr>
          <w:rFonts w:cs="Arial"/>
          <w:color w:val="auto"/>
        </w:rPr>
        <w:t xml:space="preserve">employees to possess a driver’s license when the job does not require them to drive.  </w:t>
      </w:r>
      <w:r w:rsidRPr="001E70BB">
        <w:rPr>
          <w:rFonts w:cs="Arial"/>
        </w:rPr>
        <w:t xml:space="preserve">This includes removing driver’s license requirements in job posting, applications, and other materials where a driver’s license is not required. </w:t>
      </w:r>
      <w:r w:rsidR="001E70BB" w:rsidRPr="001E70BB">
        <w:rPr>
          <w:rFonts w:cs="Arial"/>
          <w:b/>
          <w:bCs/>
          <w:i/>
          <w:iCs/>
          <w:szCs w:val="22"/>
          <w:shd w:val="clear" w:color="auto" w:fill="DAEEF3" w:themeFill="accent5" w:themeFillTint="33"/>
          <w:lang w:eastAsia="x-none"/>
        </w:rPr>
        <w:t>NOTE:</w:t>
      </w:r>
      <w:r w:rsidR="001E70BB" w:rsidRPr="001E70BB">
        <w:rPr>
          <w:rFonts w:cs="Arial"/>
          <w:i/>
          <w:iCs/>
          <w:szCs w:val="22"/>
          <w:shd w:val="clear" w:color="auto" w:fill="DAEEF3" w:themeFill="accent5" w:themeFillTint="33"/>
          <w:lang w:eastAsia="x-none"/>
        </w:rPr>
        <w:t xml:space="preserve"> We have developed an </w:t>
      </w:r>
      <w:hyperlink r:id="rId10" w:history="1">
        <w:r w:rsidR="001E70BB" w:rsidRPr="00C14ABC">
          <w:rPr>
            <w:rStyle w:val="Hyperlink"/>
            <w:rFonts w:cs="Arial"/>
            <w:i/>
            <w:iCs/>
            <w:szCs w:val="22"/>
            <w:shd w:val="clear" w:color="auto" w:fill="DAEEF3" w:themeFill="accent5" w:themeFillTint="33"/>
            <w:lang w:eastAsia="x-none"/>
          </w:rPr>
          <w:t>Advisory</w:t>
        </w:r>
      </w:hyperlink>
      <w:r w:rsidR="001E70BB" w:rsidRPr="001E70BB">
        <w:rPr>
          <w:rFonts w:cs="Arial"/>
          <w:i/>
          <w:iCs/>
          <w:szCs w:val="22"/>
          <w:shd w:val="clear" w:color="auto" w:fill="DAEEF3" w:themeFill="accent5" w:themeFillTint="33"/>
          <w:lang w:eastAsia="x-none"/>
        </w:rPr>
        <w:t xml:space="preserve"> to assist with compliance or feel free to contact your Risk control team for assistance</w:t>
      </w:r>
      <w:r w:rsidR="001E70BB" w:rsidRPr="001E70BB">
        <w:rPr>
          <w:rFonts w:cs="Arial"/>
          <w:i/>
          <w:iCs/>
          <w:szCs w:val="22"/>
          <w:lang w:eastAsia="x-none"/>
        </w:rPr>
        <w:t xml:space="preserve">. </w:t>
      </w:r>
    </w:p>
    <w:p w14:paraId="05334AED" w14:textId="77777777" w:rsidR="001E70BB" w:rsidRDefault="001E70BB" w:rsidP="00051589">
      <w:pPr>
        <w:widowControl w:val="0"/>
        <w:overflowPunct w:val="0"/>
        <w:autoSpaceDE w:val="0"/>
        <w:autoSpaceDN w:val="0"/>
        <w:adjustRightInd w:val="0"/>
        <w:spacing w:line="276" w:lineRule="auto"/>
        <w:textAlignment w:val="baseline"/>
        <w:rPr>
          <w:rFonts w:cs="Arial"/>
          <w:szCs w:val="22"/>
          <w:lang w:eastAsia="x-none"/>
        </w:rPr>
      </w:pPr>
    </w:p>
    <w:p w14:paraId="1FD5C2FB" w14:textId="208ED939" w:rsidR="00131BFF" w:rsidRPr="00131BFF" w:rsidRDefault="00131BFF" w:rsidP="00051589">
      <w:pPr>
        <w:widowControl w:val="0"/>
        <w:overflowPunct w:val="0"/>
        <w:autoSpaceDE w:val="0"/>
        <w:autoSpaceDN w:val="0"/>
        <w:adjustRightInd w:val="0"/>
        <w:spacing w:line="276" w:lineRule="auto"/>
        <w:textAlignment w:val="baseline"/>
        <w:rPr>
          <w:rFonts w:cs="Arial"/>
          <w:b/>
          <w:bCs/>
          <w:szCs w:val="22"/>
          <w:lang w:eastAsia="x-none"/>
        </w:rPr>
      </w:pPr>
      <w:r w:rsidRPr="00131BFF">
        <w:rPr>
          <w:rFonts w:cs="Arial"/>
          <w:b/>
          <w:bCs/>
          <w:szCs w:val="22"/>
          <w:lang w:eastAsia="x-none"/>
        </w:rPr>
        <w:t>Revisions:</w:t>
      </w:r>
    </w:p>
    <w:p w14:paraId="031FD2C4" w14:textId="6B30DB82" w:rsidR="00131BFF" w:rsidRDefault="00901B80" w:rsidP="00E17F47">
      <w:pPr>
        <w:pStyle w:val="ListParagraph"/>
        <w:widowControl w:val="0"/>
        <w:numPr>
          <w:ilvl w:val="0"/>
          <w:numId w:val="16"/>
        </w:numPr>
        <w:overflowPunct w:val="0"/>
        <w:autoSpaceDE w:val="0"/>
        <w:autoSpaceDN w:val="0"/>
        <w:adjustRightInd w:val="0"/>
        <w:spacing w:line="276" w:lineRule="auto"/>
        <w:textAlignment w:val="baseline"/>
        <w:rPr>
          <w:rFonts w:cs="Arial"/>
          <w:szCs w:val="22"/>
          <w:lang w:eastAsia="x-none"/>
        </w:rPr>
      </w:pPr>
      <w:r>
        <w:rPr>
          <w:rFonts w:cs="Arial"/>
          <w:szCs w:val="22"/>
          <w:lang w:eastAsia="x-none"/>
        </w:rPr>
        <w:t xml:space="preserve">The minimum insurance requirements, effective January 1, 2025, have been updated on page </w:t>
      </w:r>
      <w:r w:rsidR="00D355AF">
        <w:rPr>
          <w:rFonts w:cs="Arial"/>
          <w:szCs w:val="22"/>
          <w:lang w:eastAsia="x-none"/>
        </w:rPr>
        <w:t>1 and 4</w:t>
      </w:r>
      <w:r w:rsidR="00D54ACA">
        <w:rPr>
          <w:rFonts w:cs="Arial"/>
          <w:szCs w:val="22"/>
          <w:lang w:eastAsia="x-none"/>
        </w:rPr>
        <w:t>.</w:t>
      </w:r>
    </w:p>
    <w:p w14:paraId="2B5143F6" w14:textId="617B7797" w:rsidR="00901B80" w:rsidRPr="00FF41FD" w:rsidRDefault="00901B80" w:rsidP="00E17F47">
      <w:pPr>
        <w:pStyle w:val="ListParagraph"/>
        <w:widowControl w:val="0"/>
        <w:numPr>
          <w:ilvl w:val="0"/>
          <w:numId w:val="16"/>
        </w:numPr>
        <w:overflowPunct w:val="0"/>
        <w:autoSpaceDE w:val="0"/>
        <w:autoSpaceDN w:val="0"/>
        <w:adjustRightInd w:val="0"/>
        <w:spacing w:line="276" w:lineRule="auto"/>
        <w:textAlignment w:val="baseline"/>
        <w:rPr>
          <w:rFonts w:cs="Arial"/>
          <w:szCs w:val="22"/>
          <w:lang w:eastAsia="x-none"/>
        </w:rPr>
      </w:pPr>
      <w:r>
        <w:rPr>
          <w:rFonts w:cs="Arial"/>
          <w:szCs w:val="22"/>
          <w:lang w:eastAsia="x-none"/>
        </w:rPr>
        <w:t>Information about the driver’s license requirements w</w:t>
      </w:r>
      <w:r w:rsidR="00D54ACA">
        <w:rPr>
          <w:rFonts w:cs="Arial"/>
          <w:szCs w:val="22"/>
          <w:lang w:eastAsia="x-none"/>
        </w:rPr>
        <w:t>ere</w:t>
      </w:r>
      <w:r>
        <w:rPr>
          <w:rFonts w:cs="Arial"/>
          <w:szCs w:val="22"/>
          <w:lang w:eastAsia="x-none"/>
        </w:rPr>
        <w:t xml:space="preserve"> added to the Purpose &amp; Scope section on page </w:t>
      </w:r>
      <w:r w:rsidR="00D355AF">
        <w:rPr>
          <w:rFonts w:cs="Arial"/>
          <w:szCs w:val="22"/>
          <w:lang w:eastAsia="x-none"/>
        </w:rPr>
        <w:t>1</w:t>
      </w:r>
      <w:r>
        <w:rPr>
          <w:rFonts w:cs="Arial"/>
          <w:szCs w:val="22"/>
          <w:lang w:eastAsia="x-none"/>
        </w:rPr>
        <w:t xml:space="preserve">. </w:t>
      </w:r>
    </w:p>
    <w:p w14:paraId="169CCC6B" w14:textId="77777777" w:rsidR="00901B80" w:rsidRDefault="00901B80" w:rsidP="00051589">
      <w:pPr>
        <w:widowControl w:val="0"/>
        <w:overflowPunct w:val="0"/>
        <w:autoSpaceDE w:val="0"/>
        <w:autoSpaceDN w:val="0"/>
        <w:adjustRightInd w:val="0"/>
        <w:spacing w:line="276" w:lineRule="auto"/>
        <w:textAlignment w:val="baseline"/>
        <w:rPr>
          <w:rFonts w:cs="Arial"/>
          <w:szCs w:val="22"/>
          <w:lang w:eastAsia="x-none"/>
        </w:rPr>
      </w:pPr>
    </w:p>
    <w:p w14:paraId="7EFFA1DD" w14:textId="7ED6FA0E" w:rsidR="008355E2" w:rsidRPr="00051589" w:rsidRDefault="00C47D87" w:rsidP="00051589">
      <w:pPr>
        <w:widowControl w:val="0"/>
        <w:overflowPunct w:val="0"/>
        <w:autoSpaceDE w:val="0"/>
        <w:autoSpaceDN w:val="0"/>
        <w:adjustRightInd w:val="0"/>
        <w:spacing w:line="276" w:lineRule="auto"/>
        <w:textAlignment w:val="baseline"/>
        <w:rPr>
          <w:rFonts w:cs="Arial"/>
          <w:szCs w:val="22"/>
          <w:lang w:eastAsia="x-none"/>
        </w:rPr>
      </w:pPr>
      <w:r>
        <w:rPr>
          <w:rFonts w:cs="Arial"/>
          <w:szCs w:val="22"/>
          <w:lang w:eastAsia="x-none"/>
        </w:rPr>
        <w:t>Questions? C</w:t>
      </w:r>
      <w:r w:rsidR="00D355AF">
        <w:rPr>
          <w:rFonts w:cs="Arial"/>
          <w:szCs w:val="22"/>
          <w:lang w:eastAsia="x-none"/>
        </w:rPr>
        <w:t xml:space="preserve">ontact </w:t>
      </w:r>
      <w:r>
        <w:rPr>
          <w:rFonts w:cs="Arial"/>
          <w:szCs w:val="22"/>
          <w:lang w:eastAsia="x-none"/>
        </w:rPr>
        <w:t xml:space="preserve">Enriqueta Castro, SDRMA Risk Control Manager, at 916.231.4135 or </w:t>
      </w:r>
      <w:hyperlink r:id="rId11" w:history="1">
        <w:r w:rsidRPr="007E6180">
          <w:rPr>
            <w:rStyle w:val="Hyperlink"/>
            <w:rFonts w:cs="Arial"/>
            <w:szCs w:val="22"/>
            <w:lang w:eastAsia="x-none"/>
          </w:rPr>
          <w:t>hcastro@sdrma.org</w:t>
        </w:r>
      </w:hyperlink>
      <w:r>
        <w:rPr>
          <w:rFonts w:cs="Arial"/>
          <w:szCs w:val="22"/>
          <w:lang w:eastAsia="x-none"/>
        </w:rPr>
        <w:t xml:space="preserve">. </w:t>
      </w:r>
      <w:r w:rsidR="008355E2" w:rsidRPr="00051589">
        <w:rPr>
          <w:rFonts w:cs="Arial"/>
          <w:szCs w:val="22"/>
          <w:lang w:eastAsia="x-none"/>
        </w:rPr>
        <w:t>If your District’s vehicles are covered through SDRMA, contact Member Services at 800</w:t>
      </w:r>
      <w:r w:rsidR="00C14ABC">
        <w:rPr>
          <w:rFonts w:cs="Arial"/>
          <w:szCs w:val="22"/>
          <w:lang w:eastAsia="x-none"/>
        </w:rPr>
        <w:t>.</w:t>
      </w:r>
      <w:r w:rsidR="008355E2" w:rsidRPr="00051589">
        <w:rPr>
          <w:rFonts w:cs="Arial"/>
          <w:szCs w:val="22"/>
          <w:lang w:eastAsia="x-none"/>
        </w:rPr>
        <w:t>537</w:t>
      </w:r>
      <w:r w:rsidR="00C14ABC">
        <w:rPr>
          <w:rFonts w:cs="Arial"/>
          <w:szCs w:val="22"/>
          <w:lang w:eastAsia="x-none"/>
        </w:rPr>
        <w:t>.</w:t>
      </w:r>
      <w:r w:rsidR="008355E2" w:rsidRPr="00051589">
        <w:rPr>
          <w:rFonts w:cs="Arial"/>
          <w:szCs w:val="22"/>
          <w:lang w:eastAsia="x-none"/>
        </w:rPr>
        <w:t xml:space="preserve">7790 or </w:t>
      </w:r>
      <w:hyperlink r:id="rId12" w:history="1">
        <w:r w:rsidRPr="007E6180">
          <w:rPr>
            <w:rStyle w:val="Hyperlink"/>
            <w:rFonts w:cs="Arial"/>
            <w:szCs w:val="22"/>
            <w:lang w:eastAsia="x-none"/>
          </w:rPr>
          <w:t>memberplus@sdrma.org</w:t>
        </w:r>
      </w:hyperlink>
      <w:r w:rsidR="008355E2" w:rsidRPr="00051589">
        <w:rPr>
          <w:rFonts w:cs="Arial"/>
          <w:szCs w:val="22"/>
          <w:lang w:eastAsia="x-none"/>
        </w:rPr>
        <w:t>, to discuss any coverage questions.</w:t>
      </w:r>
    </w:p>
    <w:p w14:paraId="2FF187DC" w14:textId="77777777" w:rsidR="008355E2" w:rsidRDefault="008355E2" w:rsidP="00051589">
      <w:pPr>
        <w:widowControl w:val="0"/>
        <w:overflowPunct w:val="0"/>
        <w:autoSpaceDE w:val="0"/>
        <w:autoSpaceDN w:val="0"/>
        <w:adjustRightInd w:val="0"/>
        <w:spacing w:line="276" w:lineRule="auto"/>
        <w:textAlignment w:val="baseline"/>
        <w:rPr>
          <w:rFonts w:cs="Arial"/>
          <w:szCs w:val="22"/>
          <w:lang w:eastAsia="x-none"/>
        </w:rPr>
      </w:pPr>
    </w:p>
    <w:p w14:paraId="5EA97CE1" w14:textId="77777777" w:rsidR="00E17F47" w:rsidRDefault="008355E2" w:rsidP="00901B80">
      <w:pPr>
        <w:widowControl w:val="0"/>
        <w:overflowPunct w:val="0"/>
        <w:autoSpaceDE w:val="0"/>
        <w:autoSpaceDN w:val="0"/>
        <w:adjustRightInd w:val="0"/>
        <w:spacing w:line="276" w:lineRule="auto"/>
        <w:textAlignment w:val="baseline"/>
        <w:rPr>
          <w:rFonts w:cs="Arial"/>
          <w:szCs w:val="22"/>
          <w:lang w:eastAsia="x-none"/>
        </w:rPr>
      </w:pPr>
      <w:r w:rsidRPr="00051589">
        <w:rPr>
          <w:rFonts w:cs="Arial"/>
          <w:szCs w:val="22"/>
          <w:lang w:eastAsia="x-none"/>
        </w:rPr>
        <w:t xml:space="preserve">Please note this policy does not ensure compliance with federal, state, county, or local regulations. It does not include DOT requirements for commercial drivers. </w:t>
      </w:r>
      <w:r w:rsidR="00E17F47">
        <w:rPr>
          <w:rFonts w:cs="Arial"/>
          <w:szCs w:val="22"/>
          <w:lang w:eastAsia="x-none"/>
        </w:rPr>
        <w:t>For legal guidance please consult with the District’s legal counsel.</w:t>
      </w:r>
    </w:p>
    <w:p w14:paraId="5F5CA3F7" w14:textId="77777777" w:rsidR="00E17F47" w:rsidRDefault="00E17F47" w:rsidP="00901B80">
      <w:pPr>
        <w:widowControl w:val="0"/>
        <w:overflowPunct w:val="0"/>
        <w:autoSpaceDE w:val="0"/>
        <w:autoSpaceDN w:val="0"/>
        <w:adjustRightInd w:val="0"/>
        <w:spacing w:line="276" w:lineRule="auto"/>
        <w:textAlignment w:val="baseline"/>
        <w:rPr>
          <w:rFonts w:cs="Arial"/>
          <w:szCs w:val="22"/>
          <w:lang w:eastAsia="x-none"/>
        </w:rPr>
      </w:pPr>
    </w:p>
    <w:p w14:paraId="6B2526CF" w14:textId="3FB546E7" w:rsidR="00901B80" w:rsidRPr="00E17F47" w:rsidRDefault="00C47D87" w:rsidP="00901B80">
      <w:pPr>
        <w:widowControl w:val="0"/>
        <w:overflowPunct w:val="0"/>
        <w:autoSpaceDE w:val="0"/>
        <w:autoSpaceDN w:val="0"/>
        <w:adjustRightInd w:val="0"/>
        <w:spacing w:line="276" w:lineRule="auto"/>
        <w:textAlignment w:val="baseline"/>
        <w:rPr>
          <w:rFonts w:cs="Arial"/>
          <w:i/>
          <w:iCs/>
          <w:szCs w:val="22"/>
          <w:lang w:eastAsia="x-none"/>
        </w:rPr>
      </w:pPr>
      <w:r>
        <w:rPr>
          <w:rFonts w:cs="Arial"/>
          <w:i/>
          <w:iCs/>
          <w:szCs w:val="22"/>
          <w:lang w:eastAsia="x-none"/>
        </w:rPr>
        <w:t xml:space="preserve">Please remove </w:t>
      </w:r>
      <w:r w:rsidR="008355E2" w:rsidRPr="00E17F47">
        <w:rPr>
          <w:rFonts w:cs="Arial"/>
          <w:i/>
          <w:iCs/>
          <w:szCs w:val="22"/>
          <w:lang w:eastAsia="x-none"/>
        </w:rPr>
        <w:t>these instructions when customizing your program.</w:t>
      </w:r>
    </w:p>
    <w:p w14:paraId="0FFA940F" w14:textId="0A9AAE80" w:rsidR="008355E2" w:rsidRPr="00E17F47" w:rsidRDefault="008355E2" w:rsidP="00901B80">
      <w:pPr>
        <w:widowControl w:val="0"/>
        <w:overflowPunct w:val="0"/>
        <w:autoSpaceDE w:val="0"/>
        <w:autoSpaceDN w:val="0"/>
        <w:adjustRightInd w:val="0"/>
        <w:spacing w:line="276" w:lineRule="auto"/>
        <w:textAlignment w:val="baseline"/>
        <w:rPr>
          <w:rFonts w:cs="Arial"/>
          <w:bCs/>
          <w:sz w:val="24"/>
        </w:rPr>
      </w:pPr>
      <w:r>
        <w:rPr>
          <w:rFonts w:cs="Arial"/>
          <w:b/>
          <w:sz w:val="44"/>
          <w:szCs w:val="72"/>
        </w:rPr>
        <w:br w:type="page"/>
      </w:r>
    </w:p>
    <w:p w14:paraId="450F7B48" w14:textId="59372EC2" w:rsidR="00B86A67" w:rsidRPr="006F1967" w:rsidRDefault="00B86A67" w:rsidP="00B86A67">
      <w:pPr>
        <w:jc w:val="center"/>
        <w:rPr>
          <w:rFonts w:cs="Arial"/>
          <w:b/>
          <w:sz w:val="44"/>
          <w:szCs w:val="72"/>
        </w:rPr>
      </w:pPr>
      <w:r w:rsidRPr="006F1967">
        <w:rPr>
          <w:rFonts w:cs="Arial"/>
          <w:b/>
          <w:sz w:val="44"/>
          <w:szCs w:val="72"/>
          <w:shd w:val="clear" w:color="auto" w:fill="D9D9D9" w:themeFill="background1" w:themeFillShade="D9"/>
        </w:rPr>
        <w:lastRenderedPageBreak/>
        <w:t xml:space="preserve">Name of </w:t>
      </w:r>
      <w:r w:rsidR="00CA663B" w:rsidRPr="006F1967">
        <w:rPr>
          <w:rFonts w:cs="Arial"/>
          <w:b/>
          <w:sz w:val="44"/>
          <w:szCs w:val="72"/>
          <w:shd w:val="clear" w:color="auto" w:fill="D9D9D9" w:themeFill="background1" w:themeFillShade="D9"/>
        </w:rPr>
        <w:t>District</w:t>
      </w:r>
    </w:p>
    <w:p w14:paraId="7AA07B1F" w14:textId="77777777" w:rsidR="00051589" w:rsidRDefault="00051589" w:rsidP="00B86A67">
      <w:pPr>
        <w:jc w:val="center"/>
        <w:rPr>
          <w:rFonts w:cs="Arial"/>
          <w:b/>
          <w:sz w:val="44"/>
          <w:szCs w:val="72"/>
        </w:rPr>
      </w:pPr>
    </w:p>
    <w:p w14:paraId="19CDA2A5" w14:textId="00E55FFF" w:rsidR="00051589" w:rsidRDefault="00B85CFC" w:rsidP="00B86A67">
      <w:pPr>
        <w:jc w:val="center"/>
        <w:rPr>
          <w:rFonts w:cs="Arial"/>
          <w:b/>
          <w:sz w:val="44"/>
          <w:szCs w:val="72"/>
        </w:rPr>
      </w:pPr>
      <w:r>
        <w:rPr>
          <w:rFonts w:cs="Arial"/>
          <w:b/>
          <w:sz w:val="44"/>
          <w:szCs w:val="72"/>
        </w:rPr>
        <w:t>Driver Policy</w:t>
      </w:r>
    </w:p>
    <w:p w14:paraId="5EFDA8CF" w14:textId="77777777" w:rsidR="00B86A67" w:rsidRPr="006F1967" w:rsidRDefault="00B86A67" w:rsidP="00B86A67">
      <w:pPr>
        <w:jc w:val="center"/>
        <w:rPr>
          <w:rFonts w:cs="Arial"/>
          <w:b/>
          <w:sz w:val="44"/>
          <w:szCs w:val="72"/>
        </w:rPr>
      </w:pPr>
    </w:p>
    <w:p w14:paraId="4442011D" w14:textId="39D5C6C4" w:rsidR="00B86A67" w:rsidRPr="006F1967" w:rsidRDefault="00B86A67" w:rsidP="00B86A67">
      <w:pPr>
        <w:jc w:val="center"/>
        <w:rPr>
          <w:rFonts w:cs="Arial"/>
          <w:b/>
          <w:sz w:val="36"/>
          <w:szCs w:val="36"/>
        </w:rPr>
      </w:pPr>
      <w:r w:rsidRPr="006F1967">
        <w:rPr>
          <w:rFonts w:cs="Arial"/>
          <w:b/>
          <w:sz w:val="36"/>
          <w:szCs w:val="36"/>
          <w:shd w:val="clear" w:color="auto" w:fill="D9D9D9" w:themeFill="background1" w:themeFillShade="D9"/>
        </w:rPr>
        <w:t>Insert Date</w:t>
      </w:r>
    </w:p>
    <w:p w14:paraId="33318F4D" w14:textId="77777777" w:rsidR="00B86A67" w:rsidRDefault="00B86A67" w:rsidP="00B86A67">
      <w:pPr>
        <w:rPr>
          <w:rFonts w:cs="Arial"/>
          <w:b/>
          <w:color w:val="000000" w:themeColor="text1"/>
        </w:rPr>
        <w:sectPr w:rsidR="00B86A67" w:rsidSect="00E17F47">
          <w:footerReference w:type="default" r:id="rId13"/>
          <w:pgSz w:w="12240" w:h="15840" w:code="1"/>
          <w:pgMar w:top="1440" w:right="1440" w:bottom="1440" w:left="1440" w:header="720" w:footer="720" w:gutter="0"/>
          <w:pgNumType w:start="1"/>
          <w:cols w:space="720"/>
          <w:vAlign w:val="center"/>
          <w:docGrid w:linePitch="360"/>
        </w:sectPr>
      </w:pPr>
    </w:p>
    <w:p w14:paraId="5867B2A3" w14:textId="77777777" w:rsidR="00EC3BCF" w:rsidRDefault="00EC3BCF" w:rsidP="008C2048">
      <w:pPr>
        <w:jc w:val="center"/>
        <w:rPr>
          <w:rFonts w:cs="Arial"/>
          <w:b/>
          <w:color w:val="000000" w:themeColor="text1"/>
        </w:rPr>
      </w:pPr>
    </w:p>
    <w:p w14:paraId="0F5347AE" w14:textId="0F5559EE" w:rsidR="00B86A67" w:rsidRPr="00D355AF" w:rsidRDefault="008C2048" w:rsidP="008C2048">
      <w:pPr>
        <w:jc w:val="center"/>
        <w:rPr>
          <w:rFonts w:cs="Arial"/>
          <w:b/>
          <w:color w:val="000000" w:themeColor="text1"/>
          <w:sz w:val="28"/>
          <w:szCs w:val="28"/>
        </w:rPr>
      </w:pPr>
      <w:r w:rsidRPr="00D355AF">
        <w:rPr>
          <w:rFonts w:cs="Arial"/>
          <w:b/>
          <w:color w:val="000000" w:themeColor="text1"/>
          <w:sz w:val="28"/>
          <w:szCs w:val="28"/>
        </w:rPr>
        <w:t>Table of Contents</w:t>
      </w:r>
    </w:p>
    <w:p w14:paraId="08F1955D" w14:textId="77777777" w:rsidR="008C2048" w:rsidRDefault="008C2048" w:rsidP="00B86A67">
      <w:pPr>
        <w:rPr>
          <w:rFonts w:cs="Arial"/>
          <w:b/>
          <w:color w:val="000000" w:themeColor="text1"/>
        </w:rPr>
      </w:pPr>
    </w:p>
    <w:p w14:paraId="68A4B750" w14:textId="0E9BFA3F" w:rsidR="00D355AF" w:rsidRDefault="008C2048">
      <w:pPr>
        <w:pStyle w:val="TOC1"/>
        <w:tabs>
          <w:tab w:val="right" w:leader="dot" w:pos="9350"/>
        </w:tabs>
        <w:rPr>
          <w:rFonts w:asciiTheme="minorHAnsi" w:eastAsiaTheme="minorEastAsia" w:hAnsiTheme="minorHAnsi" w:cstheme="minorBidi"/>
          <w:noProof/>
          <w:kern w:val="2"/>
          <w:sz w:val="24"/>
          <w14:ligatures w14:val="standardContextual"/>
        </w:rPr>
      </w:pPr>
      <w:r>
        <w:rPr>
          <w:rFonts w:cs="Arial"/>
          <w:b/>
          <w:color w:val="000000" w:themeColor="text1"/>
        </w:rPr>
        <w:fldChar w:fldCharType="begin"/>
      </w:r>
      <w:r>
        <w:rPr>
          <w:rFonts w:cs="Arial"/>
          <w:b/>
          <w:color w:val="000000" w:themeColor="text1"/>
        </w:rPr>
        <w:instrText xml:space="preserve"> TOC \o "1-3" \h \z \u </w:instrText>
      </w:r>
      <w:r>
        <w:rPr>
          <w:rFonts w:cs="Arial"/>
          <w:b/>
          <w:color w:val="000000" w:themeColor="text1"/>
        </w:rPr>
        <w:fldChar w:fldCharType="separate"/>
      </w:r>
      <w:hyperlink w:anchor="_Toc186196886" w:history="1">
        <w:r w:rsidR="00D355AF" w:rsidRPr="00EC7BB6">
          <w:rPr>
            <w:rStyle w:val="Hyperlink"/>
            <w:noProof/>
          </w:rPr>
          <w:t>Purpose and Scope</w:t>
        </w:r>
        <w:r w:rsidR="00D355AF">
          <w:rPr>
            <w:noProof/>
            <w:webHidden/>
          </w:rPr>
          <w:tab/>
        </w:r>
        <w:r w:rsidR="00D355AF">
          <w:rPr>
            <w:noProof/>
            <w:webHidden/>
          </w:rPr>
          <w:fldChar w:fldCharType="begin"/>
        </w:r>
        <w:r w:rsidR="00D355AF">
          <w:rPr>
            <w:noProof/>
            <w:webHidden/>
          </w:rPr>
          <w:instrText xml:space="preserve"> PAGEREF _Toc186196886 \h </w:instrText>
        </w:r>
        <w:r w:rsidR="00D355AF">
          <w:rPr>
            <w:noProof/>
            <w:webHidden/>
          </w:rPr>
        </w:r>
        <w:r w:rsidR="00D355AF">
          <w:rPr>
            <w:noProof/>
            <w:webHidden/>
          </w:rPr>
          <w:fldChar w:fldCharType="separate"/>
        </w:r>
        <w:r w:rsidR="00D355AF">
          <w:rPr>
            <w:noProof/>
            <w:webHidden/>
          </w:rPr>
          <w:t>1</w:t>
        </w:r>
        <w:r w:rsidR="00D355AF">
          <w:rPr>
            <w:noProof/>
            <w:webHidden/>
          </w:rPr>
          <w:fldChar w:fldCharType="end"/>
        </w:r>
      </w:hyperlink>
    </w:p>
    <w:p w14:paraId="121958B9" w14:textId="7E5A616B" w:rsidR="00D355AF" w:rsidRDefault="00D355AF">
      <w:pPr>
        <w:pStyle w:val="TOC1"/>
        <w:tabs>
          <w:tab w:val="right" w:leader="dot" w:pos="9350"/>
        </w:tabs>
        <w:rPr>
          <w:rFonts w:asciiTheme="minorHAnsi" w:eastAsiaTheme="minorEastAsia" w:hAnsiTheme="minorHAnsi" w:cstheme="minorBidi"/>
          <w:noProof/>
          <w:kern w:val="2"/>
          <w:sz w:val="24"/>
          <w14:ligatures w14:val="standardContextual"/>
        </w:rPr>
      </w:pPr>
      <w:hyperlink w:anchor="_Toc186196887" w:history="1">
        <w:r w:rsidRPr="00EC7BB6">
          <w:rPr>
            <w:rStyle w:val="Hyperlink"/>
            <w:noProof/>
          </w:rPr>
          <w:t>Driver Eligibility</w:t>
        </w:r>
        <w:r>
          <w:rPr>
            <w:noProof/>
            <w:webHidden/>
          </w:rPr>
          <w:tab/>
        </w:r>
        <w:r>
          <w:rPr>
            <w:noProof/>
            <w:webHidden/>
          </w:rPr>
          <w:fldChar w:fldCharType="begin"/>
        </w:r>
        <w:r>
          <w:rPr>
            <w:noProof/>
            <w:webHidden/>
          </w:rPr>
          <w:instrText xml:space="preserve"> PAGEREF _Toc186196887 \h </w:instrText>
        </w:r>
        <w:r>
          <w:rPr>
            <w:noProof/>
            <w:webHidden/>
          </w:rPr>
        </w:r>
        <w:r>
          <w:rPr>
            <w:noProof/>
            <w:webHidden/>
          </w:rPr>
          <w:fldChar w:fldCharType="separate"/>
        </w:r>
        <w:r>
          <w:rPr>
            <w:noProof/>
            <w:webHidden/>
          </w:rPr>
          <w:t>1</w:t>
        </w:r>
        <w:r>
          <w:rPr>
            <w:noProof/>
            <w:webHidden/>
          </w:rPr>
          <w:fldChar w:fldCharType="end"/>
        </w:r>
      </w:hyperlink>
    </w:p>
    <w:p w14:paraId="716D70D2" w14:textId="02FEB238" w:rsidR="00D355AF" w:rsidRDefault="00D355AF">
      <w:pPr>
        <w:pStyle w:val="TOC1"/>
        <w:tabs>
          <w:tab w:val="right" w:leader="dot" w:pos="9350"/>
        </w:tabs>
        <w:rPr>
          <w:rFonts w:asciiTheme="minorHAnsi" w:eastAsiaTheme="minorEastAsia" w:hAnsiTheme="minorHAnsi" w:cstheme="minorBidi"/>
          <w:noProof/>
          <w:kern w:val="2"/>
          <w:sz w:val="24"/>
          <w14:ligatures w14:val="standardContextual"/>
        </w:rPr>
      </w:pPr>
      <w:hyperlink w:anchor="_Toc186196888" w:history="1">
        <w:r w:rsidRPr="00EC7BB6">
          <w:rPr>
            <w:rStyle w:val="Hyperlink"/>
            <w:noProof/>
          </w:rPr>
          <w:t>DMV Employer Pull Notice Program (EPN)</w:t>
        </w:r>
        <w:r>
          <w:rPr>
            <w:noProof/>
            <w:webHidden/>
          </w:rPr>
          <w:tab/>
        </w:r>
        <w:r>
          <w:rPr>
            <w:noProof/>
            <w:webHidden/>
          </w:rPr>
          <w:fldChar w:fldCharType="begin"/>
        </w:r>
        <w:r>
          <w:rPr>
            <w:noProof/>
            <w:webHidden/>
          </w:rPr>
          <w:instrText xml:space="preserve"> PAGEREF _Toc186196888 \h </w:instrText>
        </w:r>
        <w:r>
          <w:rPr>
            <w:noProof/>
            <w:webHidden/>
          </w:rPr>
        </w:r>
        <w:r>
          <w:rPr>
            <w:noProof/>
            <w:webHidden/>
          </w:rPr>
          <w:fldChar w:fldCharType="separate"/>
        </w:r>
        <w:r>
          <w:rPr>
            <w:noProof/>
            <w:webHidden/>
          </w:rPr>
          <w:t>1</w:t>
        </w:r>
        <w:r>
          <w:rPr>
            <w:noProof/>
            <w:webHidden/>
          </w:rPr>
          <w:fldChar w:fldCharType="end"/>
        </w:r>
      </w:hyperlink>
    </w:p>
    <w:p w14:paraId="0E8E0A4C" w14:textId="2DD43E9F" w:rsidR="00D355AF" w:rsidRDefault="00D355AF">
      <w:pPr>
        <w:pStyle w:val="TOC1"/>
        <w:tabs>
          <w:tab w:val="right" w:leader="dot" w:pos="9350"/>
        </w:tabs>
        <w:rPr>
          <w:rFonts w:asciiTheme="minorHAnsi" w:eastAsiaTheme="minorEastAsia" w:hAnsiTheme="minorHAnsi" w:cstheme="minorBidi"/>
          <w:noProof/>
          <w:kern w:val="2"/>
          <w:sz w:val="24"/>
          <w14:ligatures w14:val="standardContextual"/>
        </w:rPr>
      </w:pPr>
      <w:hyperlink w:anchor="_Toc186196889" w:history="1">
        <w:r w:rsidRPr="00EC7BB6">
          <w:rPr>
            <w:rStyle w:val="Hyperlink"/>
            <w:noProof/>
          </w:rPr>
          <w:t>MVR Driver Criteria</w:t>
        </w:r>
        <w:r>
          <w:rPr>
            <w:noProof/>
            <w:webHidden/>
          </w:rPr>
          <w:tab/>
        </w:r>
        <w:r>
          <w:rPr>
            <w:noProof/>
            <w:webHidden/>
          </w:rPr>
          <w:fldChar w:fldCharType="begin"/>
        </w:r>
        <w:r>
          <w:rPr>
            <w:noProof/>
            <w:webHidden/>
          </w:rPr>
          <w:instrText xml:space="preserve"> PAGEREF _Toc186196889 \h </w:instrText>
        </w:r>
        <w:r>
          <w:rPr>
            <w:noProof/>
            <w:webHidden/>
          </w:rPr>
        </w:r>
        <w:r>
          <w:rPr>
            <w:noProof/>
            <w:webHidden/>
          </w:rPr>
          <w:fldChar w:fldCharType="separate"/>
        </w:r>
        <w:r>
          <w:rPr>
            <w:noProof/>
            <w:webHidden/>
          </w:rPr>
          <w:t>2</w:t>
        </w:r>
        <w:r>
          <w:rPr>
            <w:noProof/>
            <w:webHidden/>
          </w:rPr>
          <w:fldChar w:fldCharType="end"/>
        </w:r>
      </w:hyperlink>
    </w:p>
    <w:p w14:paraId="7A2DCF8F" w14:textId="310B43FD" w:rsidR="00D355AF" w:rsidRDefault="00D355AF">
      <w:pPr>
        <w:pStyle w:val="TOC1"/>
        <w:tabs>
          <w:tab w:val="right" w:leader="dot" w:pos="9350"/>
        </w:tabs>
        <w:rPr>
          <w:rFonts w:asciiTheme="minorHAnsi" w:eastAsiaTheme="minorEastAsia" w:hAnsiTheme="minorHAnsi" w:cstheme="minorBidi"/>
          <w:noProof/>
          <w:kern w:val="2"/>
          <w:sz w:val="24"/>
          <w14:ligatures w14:val="standardContextual"/>
        </w:rPr>
      </w:pPr>
      <w:hyperlink w:anchor="_Toc186196890" w:history="1">
        <w:r w:rsidRPr="00EC7BB6">
          <w:rPr>
            <w:rStyle w:val="Hyperlink"/>
            <w:noProof/>
          </w:rPr>
          <w:t>Business Use - District-</w:t>
        </w:r>
        <w:r w:rsidRPr="00EC7BB6">
          <w:rPr>
            <w:rStyle w:val="Hyperlink"/>
            <w:bCs/>
            <w:noProof/>
          </w:rPr>
          <w:t>Owned Vehicles</w:t>
        </w:r>
        <w:r>
          <w:rPr>
            <w:noProof/>
            <w:webHidden/>
          </w:rPr>
          <w:tab/>
        </w:r>
        <w:r>
          <w:rPr>
            <w:noProof/>
            <w:webHidden/>
          </w:rPr>
          <w:fldChar w:fldCharType="begin"/>
        </w:r>
        <w:r>
          <w:rPr>
            <w:noProof/>
            <w:webHidden/>
          </w:rPr>
          <w:instrText xml:space="preserve"> PAGEREF _Toc186196890 \h </w:instrText>
        </w:r>
        <w:r>
          <w:rPr>
            <w:noProof/>
            <w:webHidden/>
          </w:rPr>
        </w:r>
        <w:r>
          <w:rPr>
            <w:noProof/>
            <w:webHidden/>
          </w:rPr>
          <w:fldChar w:fldCharType="separate"/>
        </w:r>
        <w:r>
          <w:rPr>
            <w:noProof/>
            <w:webHidden/>
          </w:rPr>
          <w:t>3</w:t>
        </w:r>
        <w:r>
          <w:rPr>
            <w:noProof/>
            <w:webHidden/>
          </w:rPr>
          <w:fldChar w:fldCharType="end"/>
        </w:r>
      </w:hyperlink>
    </w:p>
    <w:p w14:paraId="4A80ABDE" w14:textId="590D7E94" w:rsidR="00D355AF" w:rsidRDefault="00D355AF">
      <w:pPr>
        <w:pStyle w:val="TOC1"/>
        <w:tabs>
          <w:tab w:val="right" w:leader="dot" w:pos="9350"/>
        </w:tabs>
        <w:rPr>
          <w:rFonts w:asciiTheme="minorHAnsi" w:eastAsiaTheme="minorEastAsia" w:hAnsiTheme="minorHAnsi" w:cstheme="minorBidi"/>
          <w:noProof/>
          <w:kern w:val="2"/>
          <w:sz w:val="24"/>
          <w14:ligatures w14:val="standardContextual"/>
        </w:rPr>
      </w:pPr>
      <w:hyperlink w:anchor="_Toc186196891" w:history="1">
        <w:r w:rsidRPr="00EC7BB6">
          <w:rPr>
            <w:rStyle w:val="Hyperlink"/>
            <w:noProof/>
          </w:rPr>
          <w:t>Business Use - Personally owned Vehicles</w:t>
        </w:r>
        <w:r>
          <w:rPr>
            <w:noProof/>
            <w:webHidden/>
          </w:rPr>
          <w:tab/>
        </w:r>
        <w:r>
          <w:rPr>
            <w:noProof/>
            <w:webHidden/>
          </w:rPr>
          <w:fldChar w:fldCharType="begin"/>
        </w:r>
        <w:r>
          <w:rPr>
            <w:noProof/>
            <w:webHidden/>
          </w:rPr>
          <w:instrText xml:space="preserve"> PAGEREF _Toc186196891 \h </w:instrText>
        </w:r>
        <w:r>
          <w:rPr>
            <w:noProof/>
            <w:webHidden/>
          </w:rPr>
        </w:r>
        <w:r>
          <w:rPr>
            <w:noProof/>
            <w:webHidden/>
          </w:rPr>
          <w:fldChar w:fldCharType="separate"/>
        </w:r>
        <w:r>
          <w:rPr>
            <w:noProof/>
            <w:webHidden/>
          </w:rPr>
          <w:t>3</w:t>
        </w:r>
        <w:r>
          <w:rPr>
            <w:noProof/>
            <w:webHidden/>
          </w:rPr>
          <w:fldChar w:fldCharType="end"/>
        </w:r>
      </w:hyperlink>
    </w:p>
    <w:p w14:paraId="454E347F" w14:textId="48216274" w:rsidR="00D355AF" w:rsidRDefault="00D355AF">
      <w:pPr>
        <w:pStyle w:val="TOC1"/>
        <w:tabs>
          <w:tab w:val="right" w:leader="dot" w:pos="9350"/>
        </w:tabs>
        <w:rPr>
          <w:rFonts w:asciiTheme="minorHAnsi" w:eastAsiaTheme="minorEastAsia" w:hAnsiTheme="minorHAnsi" w:cstheme="minorBidi"/>
          <w:noProof/>
          <w:kern w:val="2"/>
          <w:sz w:val="24"/>
          <w14:ligatures w14:val="standardContextual"/>
        </w:rPr>
      </w:pPr>
      <w:hyperlink w:anchor="_Toc186196892" w:history="1">
        <w:r w:rsidRPr="00EC7BB6">
          <w:rPr>
            <w:rStyle w:val="Hyperlink"/>
            <w:noProof/>
          </w:rPr>
          <w:t>Use of Communication Devices While Driving</w:t>
        </w:r>
        <w:r>
          <w:rPr>
            <w:noProof/>
            <w:webHidden/>
          </w:rPr>
          <w:tab/>
        </w:r>
        <w:r>
          <w:rPr>
            <w:noProof/>
            <w:webHidden/>
          </w:rPr>
          <w:fldChar w:fldCharType="begin"/>
        </w:r>
        <w:r>
          <w:rPr>
            <w:noProof/>
            <w:webHidden/>
          </w:rPr>
          <w:instrText xml:space="preserve"> PAGEREF _Toc186196892 \h </w:instrText>
        </w:r>
        <w:r>
          <w:rPr>
            <w:noProof/>
            <w:webHidden/>
          </w:rPr>
        </w:r>
        <w:r>
          <w:rPr>
            <w:noProof/>
            <w:webHidden/>
          </w:rPr>
          <w:fldChar w:fldCharType="separate"/>
        </w:r>
        <w:r>
          <w:rPr>
            <w:noProof/>
            <w:webHidden/>
          </w:rPr>
          <w:t>4</w:t>
        </w:r>
        <w:r>
          <w:rPr>
            <w:noProof/>
            <w:webHidden/>
          </w:rPr>
          <w:fldChar w:fldCharType="end"/>
        </w:r>
      </w:hyperlink>
    </w:p>
    <w:p w14:paraId="6440C599" w14:textId="47CE7FB6" w:rsidR="00D355AF" w:rsidRDefault="00D355AF">
      <w:pPr>
        <w:pStyle w:val="TOC1"/>
        <w:tabs>
          <w:tab w:val="right" w:leader="dot" w:pos="9350"/>
        </w:tabs>
        <w:rPr>
          <w:rFonts w:asciiTheme="minorHAnsi" w:eastAsiaTheme="minorEastAsia" w:hAnsiTheme="minorHAnsi" w:cstheme="minorBidi"/>
          <w:noProof/>
          <w:kern w:val="2"/>
          <w:sz w:val="24"/>
          <w14:ligatures w14:val="standardContextual"/>
        </w:rPr>
      </w:pPr>
      <w:hyperlink w:anchor="_Toc186196893" w:history="1">
        <w:r w:rsidRPr="00EC7BB6">
          <w:rPr>
            <w:rStyle w:val="Hyperlink"/>
            <w:noProof/>
          </w:rPr>
          <w:t>Vehicle Accident Procedures</w:t>
        </w:r>
        <w:r>
          <w:rPr>
            <w:noProof/>
            <w:webHidden/>
          </w:rPr>
          <w:tab/>
        </w:r>
        <w:r>
          <w:rPr>
            <w:noProof/>
            <w:webHidden/>
          </w:rPr>
          <w:fldChar w:fldCharType="begin"/>
        </w:r>
        <w:r>
          <w:rPr>
            <w:noProof/>
            <w:webHidden/>
          </w:rPr>
          <w:instrText xml:space="preserve"> PAGEREF _Toc186196893 \h </w:instrText>
        </w:r>
        <w:r>
          <w:rPr>
            <w:noProof/>
            <w:webHidden/>
          </w:rPr>
        </w:r>
        <w:r>
          <w:rPr>
            <w:noProof/>
            <w:webHidden/>
          </w:rPr>
          <w:fldChar w:fldCharType="separate"/>
        </w:r>
        <w:r>
          <w:rPr>
            <w:noProof/>
            <w:webHidden/>
          </w:rPr>
          <w:t>5</w:t>
        </w:r>
        <w:r>
          <w:rPr>
            <w:noProof/>
            <w:webHidden/>
          </w:rPr>
          <w:fldChar w:fldCharType="end"/>
        </w:r>
      </w:hyperlink>
    </w:p>
    <w:p w14:paraId="23E97A24" w14:textId="2C85D405" w:rsidR="00D355AF" w:rsidRDefault="00D355AF">
      <w:pPr>
        <w:pStyle w:val="TOC1"/>
        <w:tabs>
          <w:tab w:val="right" w:leader="dot" w:pos="9350"/>
        </w:tabs>
        <w:rPr>
          <w:rFonts w:asciiTheme="minorHAnsi" w:eastAsiaTheme="minorEastAsia" w:hAnsiTheme="minorHAnsi" w:cstheme="minorBidi"/>
          <w:noProof/>
          <w:kern w:val="2"/>
          <w:sz w:val="24"/>
          <w14:ligatures w14:val="standardContextual"/>
        </w:rPr>
      </w:pPr>
      <w:hyperlink w:anchor="_Toc186196894" w:history="1">
        <w:r w:rsidRPr="00EC7BB6">
          <w:rPr>
            <w:rStyle w:val="Hyperlink"/>
            <w:noProof/>
          </w:rPr>
          <w:t>Defensive Driver Training</w:t>
        </w:r>
        <w:r>
          <w:rPr>
            <w:noProof/>
            <w:webHidden/>
          </w:rPr>
          <w:tab/>
        </w:r>
        <w:r>
          <w:rPr>
            <w:noProof/>
            <w:webHidden/>
          </w:rPr>
          <w:fldChar w:fldCharType="begin"/>
        </w:r>
        <w:r>
          <w:rPr>
            <w:noProof/>
            <w:webHidden/>
          </w:rPr>
          <w:instrText xml:space="preserve"> PAGEREF _Toc186196894 \h </w:instrText>
        </w:r>
        <w:r>
          <w:rPr>
            <w:noProof/>
            <w:webHidden/>
          </w:rPr>
        </w:r>
        <w:r>
          <w:rPr>
            <w:noProof/>
            <w:webHidden/>
          </w:rPr>
          <w:fldChar w:fldCharType="separate"/>
        </w:r>
        <w:r>
          <w:rPr>
            <w:noProof/>
            <w:webHidden/>
          </w:rPr>
          <w:t>5</w:t>
        </w:r>
        <w:r>
          <w:rPr>
            <w:noProof/>
            <w:webHidden/>
          </w:rPr>
          <w:fldChar w:fldCharType="end"/>
        </w:r>
      </w:hyperlink>
    </w:p>
    <w:p w14:paraId="4EFF7EB6" w14:textId="4018DBEE" w:rsidR="00D355AF" w:rsidRDefault="00D355AF">
      <w:pPr>
        <w:pStyle w:val="TOC1"/>
        <w:tabs>
          <w:tab w:val="right" w:leader="dot" w:pos="9350"/>
        </w:tabs>
        <w:rPr>
          <w:rFonts w:asciiTheme="minorHAnsi" w:eastAsiaTheme="minorEastAsia" w:hAnsiTheme="minorHAnsi" w:cstheme="minorBidi"/>
          <w:noProof/>
          <w:kern w:val="2"/>
          <w:sz w:val="24"/>
          <w14:ligatures w14:val="standardContextual"/>
        </w:rPr>
      </w:pPr>
      <w:hyperlink w:anchor="_Toc186196895" w:history="1">
        <w:r w:rsidRPr="00EC7BB6">
          <w:rPr>
            <w:rStyle w:val="Hyperlink"/>
            <w:noProof/>
          </w:rPr>
          <w:t>Record Keeping</w:t>
        </w:r>
        <w:r>
          <w:rPr>
            <w:noProof/>
            <w:webHidden/>
          </w:rPr>
          <w:tab/>
        </w:r>
        <w:r>
          <w:rPr>
            <w:noProof/>
            <w:webHidden/>
          </w:rPr>
          <w:fldChar w:fldCharType="begin"/>
        </w:r>
        <w:r>
          <w:rPr>
            <w:noProof/>
            <w:webHidden/>
          </w:rPr>
          <w:instrText xml:space="preserve"> PAGEREF _Toc186196895 \h </w:instrText>
        </w:r>
        <w:r>
          <w:rPr>
            <w:noProof/>
            <w:webHidden/>
          </w:rPr>
        </w:r>
        <w:r>
          <w:rPr>
            <w:noProof/>
            <w:webHidden/>
          </w:rPr>
          <w:fldChar w:fldCharType="separate"/>
        </w:r>
        <w:r>
          <w:rPr>
            <w:noProof/>
            <w:webHidden/>
          </w:rPr>
          <w:t>6</w:t>
        </w:r>
        <w:r>
          <w:rPr>
            <w:noProof/>
            <w:webHidden/>
          </w:rPr>
          <w:fldChar w:fldCharType="end"/>
        </w:r>
      </w:hyperlink>
    </w:p>
    <w:p w14:paraId="3AACD878" w14:textId="2842AA63" w:rsidR="00D355AF" w:rsidRDefault="00D355AF">
      <w:pPr>
        <w:pStyle w:val="TOC1"/>
        <w:tabs>
          <w:tab w:val="right" w:leader="dot" w:pos="9350"/>
        </w:tabs>
        <w:rPr>
          <w:rFonts w:asciiTheme="minorHAnsi" w:eastAsiaTheme="minorEastAsia" w:hAnsiTheme="minorHAnsi" w:cstheme="minorBidi"/>
          <w:noProof/>
          <w:kern w:val="2"/>
          <w:sz w:val="24"/>
          <w14:ligatures w14:val="standardContextual"/>
        </w:rPr>
      </w:pPr>
      <w:hyperlink w:anchor="_Toc186196896" w:history="1">
        <w:r w:rsidRPr="00EC7BB6">
          <w:rPr>
            <w:rStyle w:val="Hyperlink"/>
            <w:noProof/>
          </w:rPr>
          <w:t>Program Evaluation</w:t>
        </w:r>
        <w:r>
          <w:rPr>
            <w:noProof/>
            <w:webHidden/>
          </w:rPr>
          <w:tab/>
        </w:r>
        <w:r>
          <w:rPr>
            <w:noProof/>
            <w:webHidden/>
          </w:rPr>
          <w:fldChar w:fldCharType="begin"/>
        </w:r>
        <w:r>
          <w:rPr>
            <w:noProof/>
            <w:webHidden/>
          </w:rPr>
          <w:instrText xml:space="preserve"> PAGEREF _Toc186196896 \h </w:instrText>
        </w:r>
        <w:r>
          <w:rPr>
            <w:noProof/>
            <w:webHidden/>
          </w:rPr>
        </w:r>
        <w:r>
          <w:rPr>
            <w:noProof/>
            <w:webHidden/>
          </w:rPr>
          <w:fldChar w:fldCharType="separate"/>
        </w:r>
        <w:r>
          <w:rPr>
            <w:noProof/>
            <w:webHidden/>
          </w:rPr>
          <w:t>6</w:t>
        </w:r>
        <w:r>
          <w:rPr>
            <w:noProof/>
            <w:webHidden/>
          </w:rPr>
          <w:fldChar w:fldCharType="end"/>
        </w:r>
      </w:hyperlink>
    </w:p>
    <w:p w14:paraId="62583CD0" w14:textId="13F950F5" w:rsidR="0072339D" w:rsidRPr="00D72F78" w:rsidRDefault="008C2048" w:rsidP="008355E2">
      <w:pPr>
        <w:rPr>
          <w:rFonts w:cs="Arial"/>
          <w:sz w:val="20"/>
          <w:szCs w:val="20"/>
          <w:lang w:eastAsia="x-none"/>
        </w:rPr>
      </w:pPr>
      <w:r>
        <w:rPr>
          <w:rFonts w:cs="Arial"/>
          <w:b/>
          <w:color w:val="000000" w:themeColor="text1"/>
        </w:rPr>
        <w:fldChar w:fldCharType="end"/>
      </w:r>
    </w:p>
    <w:p w14:paraId="28F14766" w14:textId="77777777" w:rsidR="00A052F0" w:rsidRPr="00D72F78" w:rsidRDefault="00A052F0" w:rsidP="00B86A67">
      <w:pPr>
        <w:rPr>
          <w:rFonts w:cs="Arial"/>
          <w:color w:val="000000" w:themeColor="text1"/>
          <w:sz w:val="20"/>
          <w:szCs w:val="20"/>
        </w:rPr>
      </w:pPr>
    </w:p>
    <w:p w14:paraId="4B4CCDF9" w14:textId="77777777" w:rsidR="008C2048" w:rsidRDefault="008C2048">
      <w:pPr>
        <w:spacing w:after="200" w:line="276" w:lineRule="auto"/>
        <w:rPr>
          <w:rFonts w:cs="Arial"/>
          <w:b/>
          <w:color w:val="000000" w:themeColor="text1"/>
        </w:rPr>
        <w:sectPr w:rsidR="008C2048" w:rsidSect="0024308B">
          <w:pgSz w:w="12240" w:h="15840"/>
          <w:pgMar w:top="1440" w:right="1440" w:bottom="1440" w:left="1440" w:header="720" w:footer="720" w:gutter="0"/>
          <w:pgNumType w:start="1"/>
          <w:cols w:space="720"/>
          <w:docGrid w:linePitch="360"/>
        </w:sectPr>
      </w:pPr>
    </w:p>
    <w:p w14:paraId="46F08242" w14:textId="33E98C9A" w:rsidR="00901B80" w:rsidRPr="00C315CE" w:rsidRDefault="00901B80" w:rsidP="00901B80">
      <w:pPr>
        <w:pStyle w:val="Heading1"/>
        <w:spacing w:line="276" w:lineRule="auto"/>
      </w:pPr>
      <w:bookmarkStart w:id="0" w:name="_Toc186196886"/>
      <w:r>
        <w:lastRenderedPageBreak/>
        <w:t>Purpose and Scope</w:t>
      </w:r>
      <w:bookmarkEnd w:id="0"/>
    </w:p>
    <w:p w14:paraId="368C3141" w14:textId="0E7DBB10" w:rsidR="00486D9F" w:rsidRDefault="006167E7" w:rsidP="00051589">
      <w:pPr>
        <w:spacing w:line="276" w:lineRule="auto"/>
        <w:rPr>
          <w:rFonts w:cs="Arial"/>
          <w:szCs w:val="22"/>
        </w:rPr>
      </w:pPr>
      <w:r>
        <w:rPr>
          <w:rFonts w:cs="Arial"/>
          <w:szCs w:val="22"/>
        </w:rPr>
        <w:t xml:space="preserve">Our </w:t>
      </w:r>
      <w:r w:rsidR="00B85CFC">
        <w:rPr>
          <w:rFonts w:cs="Arial"/>
          <w:szCs w:val="22"/>
        </w:rPr>
        <w:t>Driver Policy</w:t>
      </w:r>
      <w:r w:rsidR="00195BCC" w:rsidRPr="00195BCC">
        <w:rPr>
          <w:rFonts w:cs="Arial"/>
          <w:szCs w:val="22"/>
        </w:rPr>
        <w:t xml:space="preserve"> has been developed to protect the </w:t>
      </w:r>
      <w:r w:rsidR="008C2048" w:rsidRPr="00291A9F">
        <w:rPr>
          <w:rFonts w:cs="Arial"/>
          <w:szCs w:val="22"/>
          <w:shd w:val="clear" w:color="auto" w:fill="D9D9D9" w:themeFill="background1" w:themeFillShade="D9"/>
        </w:rPr>
        <w:t>N</w:t>
      </w:r>
      <w:r w:rsidR="00CA1789" w:rsidRPr="00291A9F">
        <w:rPr>
          <w:rFonts w:cs="Arial"/>
          <w:szCs w:val="22"/>
          <w:shd w:val="clear" w:color="auto" w:fill="D9D9D9" w:themeFill="background1" w:themeFillShade="D9"/>
        </w:rPr>
        <w:t xml:space="preserve">ame of </w:t>
      </w:r>
      <w:r w:rsidR="00CA663B" w:rsidRPr="00291A9F">
        <w:rPr>
          <w:rFonts w:cs="Arial"/>
          <w:szCs w:val="22"/>
          <w:shd w:val="clear" w:color="auto" w:fill="D9D9D9" w:themeFill="background1" w:themeFillShade="D9"/>
        </w:rPr>
        <w:t>District</w:t>
      </w:r>
      <w:r w:rsidR="00522F2B" w:rsidRPr="00291A9F">
        <w:rPr>
          <w:rFonts w:cs="Arial"/>
          <w:szCs w:val="22"/>
          <w:shd w:val="clear" w:color="auto" w:fill="D9D9D9" w:themeFill="background1" w:themeFillShade="D9"/>
        </w:rPr>
        <w:t>’s</w:t>
      </w:r>
      <w:r w:rsidR="00195BCC" w:rsidRPr="00291A9F">
        <w:rPr>
          <w:rFonts w:cs="Arial"/>
          <w:szCs w:val="22"/>
        </w:rPr>
        <w:t xml:space="preserve"> </w:t>
      </w:r>
      <w:r w:rsidR="00195BCC" w:rsidRPr="00195BCC">
        <w:rPr>
          <w:rFonts w:cs="Arial"/>
          <w:szCs w:val="22"/>
        </w:rPr>
        <w:t>employees and resources</w:t>
      </w:r>
      <w:r w:rsidR="00EA737D">
        <w:rPr>
          <w:rFonts w:cs="Arial"/>
          <w:szCs w:val="22"/>
        </w:rPr>
        <w:t xml:space="preserve">, </w:t>
      </w:r>
      <w:r w:rsidR="00653D2A" w:rsidRPr="000E31D9">
        <w:rPr>
          <w:rFonts w:cs="Arial"/>
          <w:szCs w:val="22"/>
        </w:rPr>
        <w:t xml:space="preserve">and to guard against </w:t>
      </w:r>
      <w:r w:rsidR="00653D2A">
        <w:rPr>
          <w:rFonts w:cs="Arial"/>
          <w:szCs w:val="22"/>
        </w:rPr>
        <w:t xml:space="preserve">and reduce </w:t>
      </w:r>
      <w:r w:rsidR="00653D2A" w:rsidRPr="000E31D9">
        <w:rPr>
          <w:rFonts w:cs="Arial"/>
          <w:szCs w:val="22"/>
        </w:rPr>
        <w:t xml:space="preserve">potential liabilities </w:t>
      </w:r>
      <w:r w:rsidR="00653D2A" w:rsidRPr="00653D2A">
        <w:rPr>
          <w:rFonts w:cs="Arial"/>
          <w:szCs w:val="22"/>
        </w:rPr>
        <w:t>from accidents</w:t>
      </w:r>
      <w:r w:rsidR="00653D2A">
        <w:rPr>
          <w:rFonts w:cs="Arial"/>
          <w:szCs w:val="22"/>
        </w:rPr>
        <w:t xml:space="preserve">. </w:t>
      </w:r>
      <w:r w:rsidR="00B06C3B">
        <w:rPr>
          <w:rFonts w:cs="Arial"/>
          <w:szCs w:val="22"/>
        </w:rPr>
        <w:t>T</w:t>
      </w:r>
      <w:r w:rsidR="009179DA">
        <w:rPr>
          <w:rFonts w:cs="Arial"/>
          <w:szCs w:val="22"/>
        </w:rPr>
        <w:t xml:space="preserve">he information outlined in this </w:t>
      </w:r>
      <w:r w:rsidR="0072339D">
        <w:rPr>
          <w:rFonts w:cs="Arial"/>
          <w:szCs w:val="22"/>
        </w:rPr>
        <w:t xml:space="preserve">policy </w:t>
      </w:r>
      <w:r w:rsidR="00195BCC">
        <w:rPr>
          <w:rFonts w:cs="Arial"/>
          <w:szCs w:val="22"/>
        </w:rPr>
        <w:t>is</w:t>
      </w:r>
      <w:r w:rsidR="009179DA">
        <w:rPr>
          <w:rFonts w:cs="Arial"/>
          <w:szCs w:val="22"/>
        </w:rPr>
        <w:t xml:space="preserve"> i</w:t>
      </w:r>
      <w:r w:rsidR="00B61FC7">
        <w:rPr>
          <w:rFonts w:cs="Arial"/>
          <w:szCs w:val="22"/>
        </w:rPr>
        <w:t xml:space="preserve">n </w:t>
      </w:r>
      <w:r w:rsidR="00DF6994">
        <w:rPr>
          <w:rFonts w:cs="Arial"/>
          <w:szCs w:val="22"/>
        </w:rPr>
        <w:t xml:space="preserve">line </w:t>
      </w:r>
      <w:r w:rsidR="00B61FC7">
        <w:rPr>
          <w:rFonts w:cs="Arial"/>
          <w:szCs w:val="22"/>
        </w:rPr>
        <w:t xml:space="preserve">with generally accepted best </w:t>
      </w:r>
      <w:r w:rsidR="005E2352">
        <w:rPr>
          <w:rFonts w:cs="Arial"/>
          <w:szCs w:val="22"/>
        </w:rPr>
        <w:t>p</w:t>
      </w:r>
      <w:r w:rsidR="00B61FC7">
        <w:rPr>
          <w:rFonts w:cs="Arial"/>
          <w:szCs w:val="22"/>
        </w:rPr>
        <w:t xml:space="preserve">ractices </w:t>
      </w:r>
      <w:r w:rsidR="00227C7C">
        <w:rPr>
          <w:rFonts w:cs="Arial"/>
          <w:szCs w:val="22"/>
        </w:rPr>
        <w:t xml:space="preserve">and legal requirements </w:t>
      </w:r>
      <w:r w:rsidR="00B61FC7">
        <w:rPr>
          <w:rFonts w:cs="Arial"/>
          <w:szCs w:val="22"/>
        </w:rPr>
        <w:t xml:space="preserve">for </w:t>
      </w:r>
      <w:r w:rsidR="005E2352">
        <w:rPr>
          <w:rFonts w:cs="Arial"/>
          <w:szCs w:val="22"/>
        </w:rPr>
        <w:t xml:space="preserve">safe </w:t>
      </w:r>
      <w:r w:rsidR="00B61FC7">
        <w:rPr>
          <w:rFonts w:cs="Arial"/>
          <w:szCs w:val="22"/>
        </w:rPr>
        <w:t>motor vehicle operations</w:t>
      </w:r>
      <w:r w:rsidR="00EA737D">
        <w:rPr>
          <w:rFonts w:cs="Arial"/>
          <w:szCs w:val="22"/>
        </w:rPr>
        <w:t xml:space="preserve"> for our non-commercial drivers</w:t>
      </w:r>
      <w:r w:rsidR="00B61FC7">
        <w:rPr>
          <w:rFonts w:cs="Arial"/>
          <w:szCs w:val="22"/>
        </w:rPr>
        <w:t>.</w:t>
      </w:r>
      <w:r w:rsidR="00B06C3B">
        <w:rPr>
          <w:rFonts w:cs="Arial"/>
          <w:szCs w:val="22"/>
        </w:rPr>
        <w:t xml:space="preserve"> </w:t>
      </w:r>
      <w:r w:rsidR="00522F2B" w:rsidRPr="00291A9F">
        <w:rPr>
          <w:rFonts w:cs="Arial"/>
          <w:szCs w:val="22"/>
          <w:shd w:val="clear" w:color="auto" w:fill="D9D9D9" w:themeFill="background1" w:themeFillShade="D9"/>
        </w:rPr>
        <w:t>Name</w:t>
      </w:r>
      <w:r w:rsidR="00291A9F">
        <w:rPr>
          <w:rFonts w:cs="Arial"/>
          <w:szCs w:val="22"/>
          <w:shd w:val="clear" w:color="auto" w:fill="D9D9D9" w:themeFill="background1" w:themeFillShade="D9"/>
        </w:rPr>
        <w:t>/Title</w:t>
      </w:r>
      <w:r w:rsidR="00522F2B" w:rsidRPr="00291A9F">
        <w:rPr>
          <w:rFonts w:cs="Arial"/>
          <w:szCs w:val="22"/>
          <w:shd w:val="clear" w:color="auto" w:fill="D9D9D9" w:themeFill="background1" w:themeFillShade="D9"/>
        </w:rPr>
        <w:t xml:space="preserve"> of Person/Department</w:t>
      </w:r>
      <w:r w:rsidR="00522F2B" w:rsidRPr="00291A9F">
        <w:rPr>
          <w:rFonts w:cs="Arial"/>
          <w:szCs w:val="22"/>
        </w:rPr>
        <w:t xml:space="preserve"> </w:t>
      </w:r>
      <w:r w:rsidR="00842DAB">
        <w:rPr>
          <w:rFonts w:cs="Arial"/>
          <w:szCs w:val="22"/>
        </w:rPr>
        <w:t xml:space="preserve">will oversee </w:t>
      </w:r>
      <w:r w:rsidR="0072339D">
        <w:rPr>
          <w:rFonts w:cs="Arial"/>
          <w:szCs w:val="22"/>
        </w:rPr>
        <w:t xml:space="preserve">our policy </w:t>
      </w:r>
      <w:r w:rsidR="00842DAB">
        <w:rPr>
          <w:rFonts w:cs="Arial"/>
          <w:szCs w:val="22"/>
        </w:rPr>
        <w:t xml:space="preserve">requirements </w:t>
      </w:r>
      <w:r w:rsidR="0072339D">
        <w:rPr>
          <w:rFonts w:cs="Arial"/>
          <w:szCs w:val="22"/>
        </w:rPr>
        <w:t xml:space="preserve">and all </w:t>
      </w:r>
      <w:r w:rsidR="00507B34" w:rsidRPr="00507B34">
        <w:rPr>
          <w:rFonts w:cs="Arial"/>
          <w:szCs w:val="22"/>
        </w:rPr>
        <w:t>employees</w:t>
      </w:r>
      <w:r w:rsidR="00B61FC7">
        <w:rPr>
          <w:rFonts w:cs="Arial"/>
          <w:szCs w:val="22"/>
        </w:rPr>
        <w:t xml:space="preserve"> who operate a vehicle </w:t>
      </w:r>
      <w:r w:rsidR="00992601">
        <w:rPr>
          <w:rFonts w:cs="Arial"/>
          <w:szCs w:val="22"/>
        </w:rPr>
        <w:t>on</w:t>
      </w:r>
      <w:r w:rsidR="00522F2B">
        <w:rPr>
          <w:rFonts w:cs="Arial"/>
          <w:szCs w:val="22"/>
        </w:rPr>
        <w:t xml:space="preserve"> </w:t>
      </w:r>
      <w:r w:rsidR="00CA663B">
        <w:rPr>
          <w:rFonts w:cs="Arial"/>
          <w:szCs w:val="22"/>
        </w:rPr>
        <w:t>District</w:t>
      </w:r>
      <w:r w:rsidR="00954EEA">
        <w:rPr>
          <w:rFonts w:cs="Arial"/>
          <w:szCs w:val="22"/>
        </w:rPr>
        <w:t xml:space="preserve"> </w:t>
      </w:r>
      <w:r w:rsidR="00B61FC7">
        <w:rPr>
          <w:rFonts w:cs="Arial"/>
          <w:szCs w:val="22"/>
        </w:rPr>
        <w:t xml:space="preserve">business </w:t>
      </w:r>
      <w:r w:rsidR="00B06C3B">
        <w:rPr>
          <w:rFonts w:cs="Arial"/>
          <w:szCs w:val="22"/>
        </w:rPr>
        <w:t>are</w:t>
      </w:r>
      <w:r w:rsidR="00B61FC7">
        <w:rPr>
          <w:rFonts w:cs="Arial"/>
          <w:szCs w:val="22"/>
        </w:rPr>
        <w:t xml:space="preserve"> </w:t>
      </w:r>
      <w:r w:rsidR="00507B34" w:rsidRPr="00507B34">
        <w:rPr>
          <w:rFonts w:cs="Arial"/>
          <w:szCs w:val="22"/>
        </w:rPr>
        <w:t xml:space="preserve">required to comply with </w:t>
      </w:r>
      <w:r w:rsidR="00B61FC7">
        <w:rPr>
          <w:rFonts w:cs="Arial"/>
          <w:szCs w:val="22"/>
        </w:rPr>
        <w:t>th</w:t>
      </w:r>
      <w:r w:rsidR="006B0499">
        <w:rPr>
          <w:rFonts w:cs="Arial"/>
          <w:szCs w:val="22"/>
        </w:rPr>
        <w:t xml:space="preserve">is </w:t>
      </w:r>
      <w:r w:rsidR="00653D2A">
        <w:rPr>
          <w:rFonts w:cs="Arial"/>
          <w:szCs w:val="22"/>
        </w:rPr>
        <w:t>p</w:t>
      </w:r>
      <w:r w:rsidR="0072339D">
        <w:rPr>
          <w:rFonts w:cs="Arial"/>
          <w:szCs w:val="22"/>
        </w:rPr>
        <w:t>olicy.</w:t>
      </w:r>
    </w:p>
    <w:p w14:paraId="3B4A52B2" w14:textId="77777777" w:rsidR="00842DAB" w:rsidRDefault="00842DAB" w:rsidP="00051589">
      <w:pPr>
        <w:spacing w:line="276" w:lineRule="auto"/>
        <w:rPr>
          <w:rFonts w:cs="Arial"/>
          <w:szCs w:val="22"/>
        </w:rPr>
      </w:pPr>
    </w:p>
    <w:p w14:paraId="2192D92F" w14:textId="3F95D7E5" w:rsidR="006167E7" w:rsidRPr="006167E7" w:rsidRDefault="006167E7" w:rsidP="006167E7">
      <w:pPr>
        <w:spacing w:line="276" w:lineRule="auto"/>
        <w:rPr>
          <w:rFonts w:cs="Arial"/>
          <w:color w:val="C00000"/>
          <w:szCs w:val="22"/>
        </w:rPr>
      </w:pPr>
      <w:r w:rsidRPr="006167E7">
        <w:rPr>
          <w:rFonts w:cs="Arial"/>
          <w:color w:val="C00000"/>
          <w:szCs w:val="22"/>
        </w:rPr>
        <w:t xml:space="preserve">The District has conducted an evaluation of all job positions, as required under Senate Bill </w:t>
      </w:r>
      <w:hyperlink r:id="rId14" w:history="1">
        <w:r w:rsidRPr="006167E7">
          <w:rPr>
            <w:rStyle w:val="Hyperlink"/>
            <w:rFonts w:eastAsiaTheme="majorEastAsia" w:cs="Arial"/>
            <w:color w:val="C00000"/>
            <w:szCs w:val="22"/>
          </w:rPr>
          <w:t>1100</w:t>
        </w:r>
      </w:hyperlink>
      <w:r w:rsidRPr="006167E7">
        <w:rPr>
          <w:rStyle w:val="Hyperlink"/>
          <w:rFonts w:eastAsiaTheme="majorEastAsia" w:cs="Arial"/>
          <w:color w:val="C00000"/>
          <w:szCs w:val="22"/>
        </w:rPr>
        <w:t xml:space="preserve">, </w:t>
      </w:r>
      <w:r w:rsidRPr="006167E7">
        <w:rPr>
          <w:rFonts w:cs="Arial"/>
          <w:color w:val="C00000"/>
          <w:szCs w:val="22"/>
        </w:rPr>
        <w:t xml:space="preserve">to ensure only job positions that comply with </w:t>
      </w:r>
      <w:r w:rsidR="00901B80">
        <w:rPr>
          <w:rFonts w:cs="Arial"/>
          <w:color w:val="C00000"/>
          <w:szCs w:val="22"/>
        </w:rPr>
        <w:t xml:space="preserve">both of the </w:t>
      </w:r>
      <w:r w:rsidRPr="006167E7">
        <w:rPr>
          <w:rFonts w:cs="Arial"/>
          <w:color w:val="C00000"/>
          <w:szCs w:val="22"/>
        </w:rPr>
        <w:t xml:space="preserve">following conditions are included in this policy. </w:t>
      </w:r>
    </w:p>
    <w:p w14:paraId="7B6AA29B" w14:textId="2259BE09" w:rsidR="006167E7" w:rsidRPr="006167E7" w:rsidRDefault="006167E7" w:rsidP="00E17F47">
      <w:pPr>
        <w:pStyle w:val="NormalWeb"/>
        <w:numPr>
          <w:ilvl w:val="0"/>
          <w:numId w:val="15"/>
        </w:numPr>
        <w:spacing w:before="120" w:beforeAutospacing="0" w:after="120" w:afterAutospacing="0" w:line="276" w:lineRule="auto"/>
        <w:rPr>
          <w:rFonts w:cs="Arial"/>
          <w:color w:val="C00000"/>
          <w:szCs w:val="22"/>
        </w:rPr>
      </w:pPr>
      <w:r w:rsidRPr="006167E7">
        <w:rPr>
          <w:rFonts w:cs="Arial"/>
          <w:color w:val="C00000"/>
          <w:szCs w:val="22"/>
        </w:rPr>
        <w:t>The District “reasonably” expects driving to be one of the job functions of the position</w:t>
      </w:r>
      <w:r w:rsidR="00901B80">
        <w:rPr>
          <w:rFonts w:cs="Arial"/>
          <w:color w:val="C00000"/>
          <w:szCs w:val="22"/>
        </w:rPr>
        <w:t>.</w:t>
      </w:r>
    </w:p>
    <w:p w14:paraId="44ED0779" w14:textId="50E2C25C" w:rsidR="006167E7" w:rsidRPr="006167E7" w:rsidRDefault="006167E7" w:rsidP="00E17F47">
      <w:pPr>
        <w:pStyle w:val="NormalWeb"/>
        <w:numPr>
          <w:ilvl w:val="0"/>
          <w:numId w:val="15"/>
        </w:numPr>
        <w:spacing w:before="120" w:beforeAutospacing="0" w:after="120" w:afterAutospacing="0" w:line="276" w:lineRule="auto"/>
        <w:rPr>
          <w:rFonts w:cs="Arial"/>
          <w:color w:val="C00000"/>
          <w:szCs w:val="22"/>
        </w:rPr>
      </w:pPr>
      <w:r w:rsidRPr="006167E7">
        <w:rPr>
          <w:rFonts w:cs="Arial"/>
          <w:color w:val="C00000"/>
          <w:szCs w:val="22"/>
        </w:rPr>
        <w:t>The District “reasonably” believes using alternate forms of transportation, such as ride-hailing service, taxi, carpooling, bicycling, or walking, would not be feasible</w:t>
      </w:r>
      <w:r w:rsidR="00901B80">
        <w:rPr>
          <w:rFonts w:cs="Arial"/>
          <w:color w:val="C00000"/>
          <w:szCs w:val="22"/>
        </w:rPr>
        <w:t xml:space="preserve"> for the position.</w:t>
      </w:r>
    </w:p>
    <w:p w14:paraId="2D534677" w14:textId="77777777" w:rsidR="00B15522" w:rsidRPr="00C315CE" w:rsidRDefault="000435B6" w:rsidP="00051589">
      <w:pPr>
        <w:pStyle w:val="Heading1"/>
        <w:spacing w:line="276" w:lineRule="auto"/>
      </w:pPr>
      <w:bookmarkStart w:id="1" w:name="CommunicationBack"/>
      <w:bookmarkStart w:id="2" w:name="_Toc298923698"/>
      <w:bookmarkStart w:id="3" w:name="_Toc298924440"/>
      <w:bookmarkStart w:id="4" w:name="_Toc186196887"/>
      <w:bookmarkEnd w:id="1"/>
      <w:r w:rsidRPr="00C315CE">
        <w:t>D</w:t>
      </w:r>
      <w:r w:rsidR="00CA1789">
        <w:t xml:space="preserve">river </w:t>
      </w:r>
      <w:r w:rsidR="0068298C" w:rsidRPr="00CA1789">
        <w:t>Eligibility</w:t>
      </w:r>
      <w:bookmarkEnd w:id="2"/>
      <w:bookmarkEnd w:id="3"/>
      <w:bookmarkEnd w:id="4"/>
    </w:p>
    <w:p w14:paraId="4B1191CF" w14:textId="13E12A00" w:rsidR="004C53D6" w:rsidRDefault="00FE05F3" w:rsidP="00051589">
      <w:pPr>
        <w:spacing w:line="276" w:lineRule="auto"/>
        <w:rPr>
          <w:rFonts w:cs="Arial"/>
          <w:szCs w:val="22"/>
        </w:rPr>
      </w:pPr>
      <w:r w:rsidRPr="004C53D6">
        <w:rPr>
          <w:rFonts w:cs="Arial"/>
          <w:szCs w:val="22"/>
        </w:rPr>
        <w:t>The following guidelines have been established to assist</w:t>
      </w:r>
      <w:r w:rsidR="00511B2B">
        <w:rPr>
          <w:rFonts w:cs="Arial"/>
          <w:szCs w:val="22"/>
        </w:rPr>
        <w:t xml:space="preserve"> with</w:t>
      </w:r>
      <w:r w:rsidRPr="004C53D6">
        <w:rPr>
          <w:rFonts w:cs="Arial"/>
          <w:szCs w:val="22"/>
        </w:rPr>
        <w:t xml:space="preserve"> identifying, </w:t>
      </w:r>
      <w:r w:rsidR="00E7548B" w:rsidRPr="004C53D6">
        <w:rPr>
          <w:rFonts w:cs="Arial"/>
          <w:szCs w:val="22"/>
        </w:rPr>
        <w:t>hiring</w:t>
      </w:r>
      <w:r w:rsidR="00511B2B">
        <w:rPr>
          <w:rFonts w:cs="Arial"/>
          <w:szCs w:val="22"/>
        </w:rPr>
        <w:t>,</w:t>
      </w:r>
      <w:r w:rsidR="00E7548B" w:rsidRPr="004C53D6">
        <w:rPr>
          <w:rFonts w:cs="Arial"/>
          <w:szCs w:val="22"/>
        </w:rPr>
        <w:t xml:space="preserve"> and</w:t>
      </w:r>
      <w:r w:rsidR="006C2918" w:rsidRPr="004C53D6">
        <w:rPr>
          <w:rFonts w:cs="Arial"/>
          <w:szCs w:val="22"/>
        </w:rPr>
        <w:t xml:space="preserve"> retain</w:t>
      </w:r>
      <w:r w:rsidRPr="004C53D6">
        <w:rPr>
          <w:rFonts w:cs="Arial"/>
          <w:szCs w:val="22"/>
        </w:rPr>
        <w:t>ing</w:t>
      </w:r>
      <w:r w:rsidR="00E7548B" w:rsidRPr="004C53D6">
        <w:rPr>
          <w:rFonts w:cs="Arial"/>
          <w:szCs w:val="22"/>
        </w:rPr>
        <w:t xml:space="preserve"> safe </w:t>
      </w:r>
      <w:r w:rsidR="000853DD" w:rsidRPr="004C53D6">
        <w:rPr>
          <w:rFonts w:cs="Arial"/>
          <w:szCs w:val="22"/>
        </w:rPr>
        <w:t>drivers</w:t>
      </w:r>
      <w:r w:rsidR="004C53D6" w:rsidRPr="004C53D6">
        <w:rPr>
          <w:rFonts w:cs="Arial"/>
          <w:szCs w:val="22"/>
        </w:rPr>
        <w:t xml:space="preserve"> and ensuring ongoing safe driving practices</w:t>
      </w:r>
      <w:r w:rsidR="00291A9F">
        <w:rPr>
          <w:rFonts w:cs="Arial"/>
          <w:szCs w:val="22"/>
        </w:rPr>
        <w:t>:</w:t>
      </w:r>
      <w:r w:rsidR="00842DAB">
        <w:rPr>
          <w:rFonts w:cs="Arial"/>
          <w:szCs w:val="22"/>
        </w:rPr>
        <w:t xml:space="preserve"> </w:t>
      </w:r>
    </w:p>
    <w:p w14:paraId="7C139B05" w14:textId="77777777" w:rsidR="000141A5" w:rsidRPr="004C53D6" w:rsidRDefault="000141A5" w:rsidP="00051589">
      <w:pPr>
        <w:spacing w:line="276" w:lineRule="auto"/>
        <w:rPr>
          <w:rFonts w:cs="Arial"/>
          <w:szCs w:val="22"/>
        </w:rPr>
      </w:pPr>
    </w:p>
    <w:p w14:paraId="172F1371" w14:textId="77777777" w:rsidR="005D7F4D" w:rsidRPr="004C53D6" w:rsidRDefault="00FA04AB" w:rsidP="00E17F47">
      <w:pPr>
        <w:pStyle w:val="ListParagraph"/>
        <w:numPr>
          <w:ilvl w:val="0"/>
          <w:numId w:val="7"/>
        </w:numPr>
        <w:spacing w:after="120" w:line="276" w:lineRule="auto"/>
        <w:contextualSpacing w:val="0"/>
        <w:rPr>
          <w:rFonts w:cs="Arial"/>
          <w:szCs w:val="22"/>
        </w:rPr>
      </w:pPr>
      <w:r>
        <w:rPr>
          <w:rFonts w:cs="Arial"/>
          <w:szCs w:val="22"/>
        </w:rPr>
        <w:t>Em</w:t>
      </w:r>
      <w:r w:rsidR="00511B2B">
        <w:rPr>
          <w:rFonts w:cs="Arial"/>
          <w:szCs w:val="22"/>
        </w:rPr>
        <w:t xml:space="preserve">ployment applications and </w:t>
      </w:r>
      <w:r w:rsidR="00E7548B" w:rsidRPr="004C53D6">
        <w:rPr>
          <w:rFonts w:cs="Arial"/>
          <w:szCs w:val="22"/>
        </w:rPr>
        <w:t xml:space="preserve">job descriptions </w:t>
      </w:r>
      <w:r>
        <w:rPr>
          <w:rFonts w:cs="Arial"/>
          <w:szCs w:val="22"/>
        </w:rPr>
        <w:t xml:space="preserve">will </w:t>
      </w:r>
      <w:r w:rsidR="00E7548B" w:rsidRPr="004C53D6">
        <w:rPr>
          <w:rFonts w:cs="Arial"/>
          <w:szCs w:val="22"/>
        </w:rPr>
        <w:t xml:space="preserve">clearly </w:t>
      </w:r>
      <w:r w:rsidR="001C640F" w:rsidRPr="004C53D6">
        <w:rPr>
          <w:rFonts w:cs="Arial"/>
          <w:szCs w:val="22"/>
        </w:rPr>
        <w:t>identify</w:t>
      </w:r>
      <w:r w:rsidR="00E7548B" w:rsidRPr="004C53D6">
        <w:rPr>
          <w:rFonts w:cs="Arial"/>
          <w:szCs w:val="22"/>
        </w:rPr>
        <w:t xml:space="preserve"> if vehicle operation is </w:t>
      </w:r>
      <w:r w:rsidR="001C640F" w:rsidRPr="004C53D6">
        <w:rPr>
          <w:rFonts w:cs="Arial"/>
          <w:szCs w:val="22"/>
        </w:rPr>
        <w:t>a job requirement</w:t>
      </w:r>
      <w:r w:rsidR="00EE507A">
        <w:rPr>
          <w:rFonts w:cs="Arial"/>
          <w:szCs w:val="22"/>
        </w:rPr>
        <w:t>.</w:t>
      </w:r>
    </w:p>
    <w:p w14:paraId="4A16BE71" w14:textId="04F23257" w:rsidR="00042C73" w:rsidRDefault="00511B2B" w:rsidP="00051589">
      <w:pPr>
        <w:pStyle w:val="ListParagraph"/>
        <w:numPr>
          <w:ilvl w:val="0"/>
          <w:numId w:val="1"/>
        </w:numPr>
        <w:spacing w:after="120" w:line="276" w:lineRule="auto"/>
        <w:contextualSpacing w:val="0"/>
        <w:rPr>
          <w:rFonts w:cs="Arial"/>
          <w:bCs/>
          <w:szCs w:val="22"/>
        </w:rPr>
      </w:pPr>
      <w:r>
        <w:rPr>
          <w:rFonts w:cs="Arial"/>
          <w:bCs/>
          <w:szCs w:val="22"/>
        </w:rPr>
        <w:t xml:space="preserve">Employees must possess a valid driver’s license to legally operate the class of vehicle(s) they </w:t>
      </w:r>
      <w:r w:rsidR="00522F2B">
        <w:rPr>
          <w:rFonts w:cs="Arial"/>
          <w:bCs/>
          <w:szCs w:val="22"/>
        </w:rPr>
        <w:t>drive</w:t>
      </w:r>
      <w:r>
        <w:rPr>
          <w:rFonts w:cs="Arial"/>
          <w:bCs/>
          <w:szCs w:val="22"/>
        </w:rPr>
        <w:t xml:space="preserve"> in their employment</w:t>
      </w:r>
      <w:r w:rsidR="00EE507A">
        <w:rPr>
          <w:rFonts w:cs="Arial"/>
          <w:bCs/>
          <w:szCs w:val="22"/>
        </w:rPr>
        <w:t>.</w:t>
      </w:r>
    </w:p>
    <w:p w14:paraId="42E17571" w14:textId="51DA3688" w:rsidR="00291A9F" w:rsidRDefault="00291A9F" w:rsidP="00051589">
      <w:pPr>
        <w:pStyle w:val="ListParagraph"/>
        <w:numPr>
          <w:ilvl w:val="0"/>
          <w:numId w:val="1"/>
        </w:numPr>
        <w:spacing w:after="120" w:line="276" w:lineRule="auto"/>
        <w:contextualSpacing w:val="0"/>
        <w:rPr>
          <w:rFonts w:cs="Arial"/>
          <w:bCs/>
          <w:szCs w:val="22"/>
        </w:rPr>
      </w:pPr>
      <w:r>
        <w:rPr>
          <w:rFonts w:cs="Arial"/>
          <w:szCs w:val="22"/>
        </w:rPr>
        <w:t>Motor vehicle reports (MVRs) are obtained and r</w:t>
      </w:r>
      <w:r w:rsidRPr="00084577">
        <w:rPr>
          <w:rFonts w:cs="Arial"/>
          <w:szCs w:val="22"/>
        </w:rPr>
        <w:t>eview</w:t>
      </w:r>
      <w:r>
        <w:rPr>
          <w:rFonts w:cs="Arial"/>
          <w:szCs w:val="22"/>
        </w:rPr>
        <w:t>ed</w:t>
      </w:r>
      <w:r>
        <w:rPr>
          <w:rFonts w:cs="Arial"/>
          <w:bCs/>
          <w:szCs w:val="22"/>
        </w:rPr>
        <w:t xml:space="preserve"> for all employees </w:t>
      </w:r>
      <w:r w:rsidR="00EE5F94">
        <w:rPr>
          <w:rFonts w:cs="Arial"/>
          <w:bCs/>
          <w:szCs w:val="22"/>
        </w:rPr>
        <w:t xml:space="preserve">included in the DMV section below. </w:t>
      </w:r>
    </w:p>
    <w:p w14:paraId="6594D807" w14:textId="52590ABD" w:rsidR="00DC742E" w:rsidRPr="00131BFF" w:rsidRDefault="00511B2B" w:rsidP="00051589">
      <w:pPr>
        <w:pStyle w:val="ListParagraph"/>
        <w:numPr>
          <w:ilvl w:val="0"/>
          <w:numId w:val="1"/>
        </w:numPr>
        <w:spacing w:after="120" w:line="276" w:lineRule="auto"/>
        <w:contextualSpacing w:val="0"/>
        <w:rPr>
          <w:i/>
          <w:szCs w:val="22"/>
        </w:rPr>
      </w:pPr>
      <w:r>
        <w:rPr>
          <w:rFonts w:cs="Arial"/>
          <w:bCs/>
          <w:szCs w:val="22"/>
        </w:rPr>
        <w:t xml:space="preserve">Employees who drive their </w:t>
      </w:r>
      <w:r w:rsidR="00CA663B">
        <w:rPr>
          <w:rFonts w:cs="Arial"/>
          <w:bCs/>
          <w:szCs w:val="22"/>
        </w:rPr>
        <w:t>personally owned</w:t>
      </w:r>
      <w:r>
        <w:rPr>
          <w:rFonts w:cs="Arial"/>
          <w:bCs/>
          <w:szCs w:val="22"/>
        </w:rPr>
        <w:t xml:space="preserve"> vehicle</w:t>
      </w:r>
      <w:r w:rsidR="00FA04AB">
        <w:rPr>
          <w:rFonts w:cs="Arial"/>
          <w:bCs/>
          <w:szCs w:val="22"/>
        </w:rPr>
        <w:t xml:space="preserve"> on </w:t>
      </w:r>
      <w:r w:rsidR="00CA663B">
        <w:rPr>
          <w:rFonts w:cs="Arial"/>
          <w:bCs/>
          <w:szCs w:val="22"/>
        </w:rPr>
        <w:t>District</w:t>
      </w:r>
      <w:r w:rsidR="00522F2B">
        <w:rPr>
          <w:rFonts w:cs="Arial"/>
          <w:bCs/>
          <w:szCs w:val="22"/>
        </w:rPr>
        <w:t xml:space="preserve"> </w:t>
      </w:r>
      <w:r>
        <w:rPr>
          <w:rFonts w:cs="Arial"/>
          <w:bCs/>
          <w:szCs w:val="22"/>
        </w:rPr>
        <w:t xml:space="preserve">business must </w:t>
      </w:r>
      <w:r w:rsidR="00EE507A">
        <w:rPr>
          <w:rFonts w:cs="Arial"/>
          <w:bCs/>
          <w:szCs w:val="22"/>
        </w:rPr>
        <w:t xml:space="preserve">show proof of </w:t>
      </w:r>
      <w:r>
        <w:rPr>
          <w:rFonts w:cs="Arial"/>
          <w:bCs/>
          <w:szCs w:val="22"/>
        </w:rPr>
        <w:t xml:space="preserve">automobile liability insurance </w:t>
      </w:r>
      <w:r w:rsidR="00EE507A">
        <w:rPr>
          <w:rFonts w:cs="Arial"/>
          <w:bCs/>
          <w:szCs w:val="22"/>
        </w:rPr>
        <w:t xml:space="preserve">in accordance with </w:t>
      </w:r>
      <w:r w:rsidR="006A69E3">
        <w:rPr>
          <w:rFonts w:cs="Arial"/>
          <w:bCs/>
          <w:szCs w:val="22"/>
        </w:rPr>
        <w:t xml:space="preserve">California’s minimum </w:t>
      </w:r>
      <w:r w:rsidR="006A69E3" w:rsidRPr="00131BFF">
        <w:rPr>
          <w:rFonts w:cs="Arial"/>
          <w:bCs/>
          <w:szCs w:val="22"/>
        </w:rPr>
        <w:t>requirements</w:t>
      </w:r>
      <w:r w:rsidR="00131BFF" w:rsidRPr="00131BFF">
        <w:rPr>
          <w:rFonts w:cs="Arial"/>
          <w:bCs/>
          <w:szCs w:val="22"/>
        </w:rPr>
        <w:t xml:space="preserve"> </w:t>
      </w:r>
      <w:r w:rsidR="00131BFF" w:rsidRPr="006167E7">
        <w:rPr>
          <w:rFonts w:cs="Arial"/>
          <w:bCs/>
          <w:color w:val="C00000"/>
          <w:szCs w:val="22"/>
        </w:rPr>
        <w:t>as of January 1, 2025</w:t>
      </w:r>
      <w:r w:rsidR="006A69E3" w:rsidRPr="006167E7">
        <w:rPr>
          <w:rFonts w:cs="Arial"/>
          <w:bCs/>
          <w:color w:val="C00000"/>
          <w:szCs w:val="22"/>
        </w:rPr>
        <w:t xml:space="preserve"> ($</w:t>
      </w:r>
      <w:r w:rsidR="00131BFF" w:rsidRPr="006167E7">
        <w:rPr>
          <w:rFonts w:cs="Arial"/>
          <w:bCs/>
          <w:color w:val="C00000"/>
          <w:szCs w:val="22"/>
        </w:rPr>
        <w:t>30</w:t>
      </w:r>
      <w:r w:rsidR="006A69E3" w:rsidRPr="006167E7">
        <w:rPr>
          <w:rFonts w:cs="Arial"/>
          <w:bCs/>
          <w:color w:val="C00000"/>
          <w:szCs w:val="22"/>
        </w:rPr>
        <w:t>,000/$</w:t>
      </w:r>
      <w:r w:rsidR="00131BFF" w:rsidRPr="006167E7">
        <w:rPr>
          <w:rFonts w:cs="Arial"/>
          <w:bCs/>
          <w:color w:val="C00000"/>
          <w:szCs w:val="22"/>
        </w:rPr>
        <w:t>60</w:t>
      </w:r>
      <w:r w:rsidR="006A69E3" w:rsidRPr="006167E7">
        <w:rPr>
          <w:rFonts w:cs="Arial"/>
          <w:bCs/>
          <w:color w:val="C00000"/>
          <w:szCs w:val="22"/>
        </w:rPr>
        <w:t>,000 bodily injury and $</w:t>
      </w:r>
      <w:r w:rsidR="00131BFF" w:rsidRPr="006167E7">
        <w:rPr>
          <w:rFonts w:cs="Arial"/>
          <w:bCs/>
          <w:color w:val="C00000"/>
          <w:szCs w:val="22"/>
        </w:rPr>
        <w:t>1</w:t>
      </w:r>
      <w:r w:rsidR="006A69E3" w:rsidRPr="006167E7">
        <w:rPr>
          <w:rFonts w:cs="Arial"/>
          <w:bCs/>
          <w:color w:val="C00000"/>
          <w:szCs w:val="22"/>
        </w:rPr>
        <w:t>5,000 property damage)</w:t>
      </w:r>
      <w:r w:rsidR="00500072" w:rsidRPr="006167E7">
        <w:rPr>
          <w:rFonts w:cs="Arial"/>
          <w:bCs/>
          <w:color w:val="C00000"/>
          <w:szCs w:val="22"/>
        </w:rPr>
        <w:t>.</w:t>
      </w:r>
    </w:p>
    <w:p w14:paraId="1A3082BA" w14:textId="106F8F2B" w:rsidR="00EE507A" w:rsidRPr="008756F8" w:rsidRDefault="00EE507A" w:rsidP="00051589">
      <w:pPr>
        <w:pStyle w:val="ListParagraph"/>
        <w:numPr>
          <w:ilvl w:val="0"/>
          <w:numId w:val="1"/>
        </w:numPr>
        <w:spacing w:after="120" w:line="276" w:lineRule="auto"/>
        <w:contextualSpacing w:val="0"/>
        <w:rPr>
          <w:i/>
          <w:szCs w:val="22"/>
        </w:rPr>
      </w:pPr>
      <w:r>
        <w:rPr>
          <w:rFonts w:cs="Arial"/>
          <w:bCs/>
          <w:szCs w:val="22"/>
        </w:rPr>
        <w:t>All employees who drive on</w:t>
      </w:r>
      <w:r w:rsidR="00FA04AB">
        <w:rPr>
          <w:rFonts w:cs="Arial"/>
          <w:bCs/>
          <w:szCs w:val="22"/>
        </w:rPr>
        <w:t xml:space="preserve"> </w:t>
      </w:r>
      <w:r w:rsidR="00CA663B">
        <w:rPr>
          <w:rFonts w:cs="Arial"/>
          <w:bCs/>
          <w:szCs w:val="22"/>
        </w:rPr>
        <w:t>District</w:t>
      </w:r>
      <w:r w:rsidR="00522F2B">
        <w:rPr>
          <w:rFonts w:cs="Arial"/>
          <w:bCs/>
          <w:szCs w:val="22"/>
        </w:rPr>
        <w:t xml:space="preserve"> </w:t>
      </w:r>
      <w:r>
        <w:rPr>
          <w:rFonts w:cs="Arial"/>
          <w:bCs/>
          <w:szCs w:val="22"/>
        </w:rPr>
        <w:t>business are required to comply with all applicable state laws and regulations.</w:t>
      </w:r>
    </w:p>
    <w:p w14:paraId="5C019ECA" w14:textId="77777777" w:rsidR="00533747" w:rsidRPr="00860EEE" w:rsidRDefault="00500072" w:rsidP="00051589">
      <w:pPr>
        <w:pStyle w:val="Heading1"/>
        <w:spacing w:line="276" w:lineRule="auto"/>
        <w:rPr>
          <w:rFonts w:eastAsiaTheme="majorEastAsia" w:cstheme="majorBidi"/>
          <w:i/>
        </w:rPr>
      </w:pPr>
      <w:bookmarkStart w:id="5" w:name="_Toc186196888"/>
      <w:r>
        <w:t xml:space="preserve">DMV </w:t>
      </w:r>
      <w:r w:rsidR="00533747" w:rsidRPr="00860EEE">
        <w:t>Employer Pull Notice Program (EPN)</w:t>
      </w:r>
      <w:bookmarkEnd w:id="5"/>
    </w:p>
    <w:p w14:paraId="6CEB731B" w14:textId="4B9B0A8E" w:rsidR="004D44D8" w:rsidRPr="004D44D8" w:rsidRDefault="004D44D8" w:rsidP="00051589">
      <w:pPr>
        <w:spacing w:line="276" w:lineRule="auto"/>
        <w:rPr>
          <w:rFonts w:cs="Arial"/>
          <w:szCs w:val="22"/>
        </w:rPr>
      </w:pPr>
      <w:r w:rsidRPr="004D44D8">
        <w:rPr>
          <w:rFonts w:cs="Arial"/>
          <w:szCs w:val="22"/>
        </w:rPr>
        <w:t xml:space="preserve">The California Department of Motor Vehicles (DMV) requires employers to enroll all </w:t>
      </w:r>
      <w:r>
        <w:rPr>
          <w:rFonts w:cs="Arial"/>
          <w:szCs w:val="22"/>
        </w:rPr>
        <w:t xml:space="preserve">the following </w:t>
      </w:r>
      <w:r w:rsidRPr="004D44D8">
        <w:rPr>
          <w:rFonts w:cs="Arial"/>
          <w:szCs w:val="22"/>
        </w:rPr>
        <w:t xml:space="preserve">drivers in the DMV Employer Pull Notice Program (EPN). </w:t>
      </w:r>
    </w:p>
    <w:p w14:paraId="5C4C66B7" w14:textId="36E94B68" w:rsidR="004D44D8" w:rsidRDefault="004D44D8" w:rsidP="00051589">
      <w:pPr>
        <w:spacing w:line="276" w:lineRule="auto"/>
        <w:rPr>
          <w:rFonts w:cs="Arial"/>
          <w:szCs w:val="22"/>
        </w:rPr>
      </w:pPr>
    </w:p>
    <w:p w14:paraId="79A46CBB" w14:textId="104B286A" w:rsidR="004D44D8" w:rsidRPr="004D44D8" w:rsidRDefault="004D44D8" w:rsidP="00E17F47">
      <w:pPr>
        <w:pStyle w:val="ListParagraph"/>
        <w:numPr>
          <w:ilvl w:val="0"/>
          <w:numId w:val="13"/>
        </w:numPr>
        <w:spacing w:after="120" w:line="276" w:lineRule="auto"/>
        <w:contextualSpacing w:val="0"/>
        <w:rPr>
          <w:rFonts w:cs="Arial"/>
          <w:szCs w:val="22"/>
        </w:rPr>
      </w:pPr>
      <w:r w:rsidRPr="004D44D8">
        <w:rPr>
          <w:rFonts w:cs="Arial"/>
          <w:szCs w:val="22"/>
        </w:rPr>
        <w:t>Class A CDL – Tractor-trailers, truck and trailer combinations, tanker vehicles, livestock carriers, flatbeds – vehicles with a gross combination weight rating of 26,001 or more pounds, provided the towed vehicle is heavier than 10,000 pounds.</w:t>
      </w:r>
    </w:p>
    <w:p w14:paraId="33EC48F5" w14:textId="24D4AED6" w:rsidR="004D44D8" w:rsidRPr="004D44D8" w:rsidRDefault="004D44D8" w:rsidP="00E17F47">
      <w:pPr>
        <w:pStyle w:val="ListParagraph"/>
        <w:numPr>
          <w:ilvl w:val="0"/>
          <w:numId w:val="13"/>
        </w:numPr>
        <w:spacing w:after="120" w:line="276" w:lineRule="auto"/>
        <w:contextualSpacing w:val="0"/>
        <w:rPr>
          <w:rFonts w:cs="Arial"/>
          <w:szCs w:val="22"/>
        </w:rPr>
      </w:pPr>
      <w:r w:rsidRPr="004D44D8">
        <w:rPr>
          <w:rFonts w:cs="Arial"/>
          <w:szCs w:val="22"/>
        </w:rPr>
        <w:lastRenderedPageBreak/>
        <w:t>Class B CDL – Straight trucks, large buses (city buses, tourist buses, and school buses), segmented buses, Box trucks, Dump trucks with small trailers – any single vehicle that isn’t hitched to a trailer over 26,001 pounds</w:t>
      </w:r>
      <w:r w:rsidR="00D72F78">
        <w:rPr>
          <w:rFonts w:cs="Arial"/>
          <w:szCs w:val="22"/>
        </w:rPr>
        <w:t>.</w:t>
      </w:r>
    </w:p>
    <w:p w14:paraId="2EFE9FA3" w14:textId="0E441333" w:rsidR="004D44D8" w:rsidRPr="004D44D8" w:rsidRDefault="004D44D8" w:rsidP="00E17F47">
      <w:pPr>
        <w:pStyle w:val="ListParagraph"/>
        <w:numPr>
          <w:ilvl w:val="0"/>
          <w:numId w:val="13"/>
        </w:numPr>
        <w:spacing w:after="120" w:line="276" w:lineRule="auto"/>
        <w:contextualSpacing w:val="0"/>
        <w:rPr>
          <w:rFonts w:cs="Arial"/>
          <w:szCs w:val="22"/>
        </w:rPr>
      </w:pPr>
      <w:r w:rsidRPr="004D44D8">
        <w:rPr>
          <w:rFonts w:cs="Arial"/>
          <w:szCs w:val="22"/>
        </w:rPr>
        <w:t xml:space="preserve">Class C CDL – Single vehicle under 26,001 pounds or a vehicle towing another vehicle less than 10,000 pounds or transports 16 or more passengers including the driver </w:t>
      </w:r>
      <w:r w:rsidR="00272831">
        <w:rPr>
          <w:rFonts w:cs="Arial"/>
          <w:szCs w:val="22"/>
        </w:rPr>
        <w:t>r</w:t>
      </w:r>
      <w:r w:rsidRPr="004D44D8">
        <w:rPr>
          <w:rFonts w:cs="Arial"/>
          <w:szCs w:val="22"/>
        </w:rPr>
        <w:t>egularly organized fire departments</w:t>
      </w:r>
      <w:r w:rsidR="00D72F78">
        <w:rPr>
          <w:rFonts w:cs="Arial"/>
          <w:szCs w:val="22"/>
        </w:rPr>
        <w:t>.</w:t>
      </w:r>
    </w:p>
    <w:p w14:paraId="7F555094" w14:textId="792F92E6" w:rsidR="004D44D8" w:rsidRDefault="004D44D8" w:rsidP="00051589">
      <w:pPr>
        <w:spacing w:line="276" w:lineRule="auto"/>
        <w:rPr>
          <w:rFonts w:cs="Arial"/>
          <w:szCs w:val="22"/>
        </w:rPr>
      </w:pPr>
    </w:p>
    <w:p w14:paraId="100C5AA2" w14:textId="08512495" w:rsidR="004D44D8" w:rsidRDefault="00272831" w:rsidP="00051589">
      <w:pPr>
        <w:spacing w:line="276" w:lineRule="auto"/>
        <w:rPr>
          <w:rFonts w:cs="Arial"/>
          <w:szCs w:val="22"/>
        </w:rPr>
      </w:pPr>
      <w:r>
        <w:rPr>
          <w:rFonts w:cs="Arial"/>
          <w:szCs w:val="22"/>
        </w:rPr>
        <w:t xml:space="preserve">The District will also enroll Class C CDL employee drivers who </w:t>
      </w:r>
      <w:r w:rsidR="004D44D8" w:rsidRPr="004D44D8">
        <w:rPr>
          <w:rFonts w:cs="Arial"/>
          <w:szCs w:val="22"/>
        </w:rPr>
        <w:t>drive District-owned vehicles and personally owned vehicles for District business</w:t>
      </w:r>
      <w:r>
        <w:rPr>
          <w:rFonts w:cs="Arial"/>
          <w:szCs w:val="22"/>
        </w:rPr>
        <w:t xml:space="preserve">. </w:t>
      </w:r>
      <w:r w:rsidR="00D72F78">
        <w:rPr>
          <w:rFonts w:cs="Arial"/>
          <w:szCs w:val="22"/>
          <w:shd w:val="clear" w:color="auto" w:fill="D9D9D9" w:themeFill="background1" w:themeFillShade="D9"/>
        </w:rPr>
        <w:t>Recommended</w:t>
      </w:r>
      <w:r>
        <w:rPr>
          <w:rFonts w:cs="Arial"/>
          <w:szCs w:val="22"/>
          <w:shd w:val="clear" w:color="auto" w:fill="D9D9D9" w:themeFill="background1" w:themeFillShade="D9"/>
        </w:rPr>
        <w:t xml:space="preserve"> but not required by DMV. </w:t>
      </w:r>
      <w:r w:rsidR="0049127A">
        <w:rPr>
          <w:rFonts w:cs="Arial"/>
          <w:szCs w:val="22"/>
          <w:shd w:val="clear" w:color="auto" w:fill="D9D9D9" w:themeFill="background1" w:themeFillShade="D9"/>
        </w:rPr>
        <w:t xml:space="preserve">Delete sentence if </w:t>
      </w:r>
      <w:r w:rsidRPr="00272831">
        <w:rPr>
          <w:rFonts w:cs="Arial"/>
          <w:szCs w:val="22"/>
          <w:shd w:val="clear" w:color="auto" w:fill="D9D9D9" w:themeFill="background1" w:themeFillShade="D9"/>
        </w:rPr>
        <w:t>not applicable</w:t>
      </w:r>
      <w:r>
        <w:rPr>
          <w:rFonts w:cs="Arial"/>
          <w:szCs w:val="22"/>
        </w:rPr>
        <w:t xml:space="preserve">. </w:t>
      </w:r>
    </w:p>
    <w:p w14:paraId="543D75A7" w14:textId="1CFC3485" w:rsidR="004D44D8" w:rsidRDefault="004D44D8" w:rsidP="00051589">
      <w:pPr>
        <w:spacing w:line="276" w:lineRule="auto"/>
        <w:rPr>
          <w:rFonts w:cs="Arial"/>
          <w:szCs w:val="22"/>
        </w:rPr>
      </w:pPr>
    </w:p>
    <w:p w14:paraId="33C2D0AB" w14:textId="76AC49E8" w:rsidR="00533747" w:rsidRPr="00876853" w:rsidRDefault="00533747" w:rsidP="00051589">
      <w:pPr>
        <w:spacing w:line="276" w:lineRule="auto"/>
        <w:rPr>
          <w:rFonts w:cs="Arial"/>
          <w:szCs w:val="22"/>
        </w:rPr>
      </w:pPr>
      <w:r w:rsidRPr="00876853">
        <w:rPr>
          <w:rFonts w:cs="Arial"/>
          <w:szCs w:val="22"/>
        </w:rPr>
        <w:t xml:space="preserve">The DMV issues MVRs </w:t>
      </w:r>
      <w:r w:rsidR="00D72F78" w:rsidRPr="00876853">
        <w:rPr>
          <w:rFonts w:cs="Arial"/>
          <w:szCs w:val="22"/>
        </w:rPr>
        <w:t>to</w:t>
      </w:r>
      <w:r w:rsidRPr="00876853">
        <w:rPr>
          <w:rFonts w:cs="Arial"/>
          <w:szCs w:val="22"/>
        </w:rPr>
        <w:t xml:space="preserve"> every person registered in the EPN Program.  The DMV automatically issues MVRs annually and whenever the driver is involved with certa</w:t>
      </w:r>
      <w:r>
        <w:rPr>
          <w:rFonts w:cs="Arial"/>
          <w:szCs w:val="22"/>
        </w:rPr>
        <w:t xml:space="preserve">in legal actions or activities.  </w:t>
      </w:r>
      <w:r w:rsidR="00954EEA">
        <w:rPr>
          <w:rFonts w:cs="Arial"/>
          <w:szCs w:val="22"/>
        </w:rPr>
        <w:t xml:space="preserve">Employees who </w:t>
      </w:r>
      <w:r>
        <w:rPr>
          <w:rFonts w:cs="Arial"/>
          <w:szCs w:val="22"/>
        </w:rPr>
        <w:t>participate in this program will sign</w:t>
      </w:r>
      <w:r w:rsidR="00954EEA">
        <w:rPr>
          <w:rFonts w:cs="Arial"/>
          <w:szCs w:val="22"/>
        </w:rPr>
        <w:t xml:space="preserve"> a DMV Authorization for Release of Driver Record Information form</w:t>
      </w:r>
      <w:r w:rsidR="00254110">
        <w:rPr>
          <w:rFonts w:cs="Arial"/>
          <w:szCs w:val="22"/>
        </w:rPr>
        <w:t xml:space="preserve">. </w:t>
      </w:r>
    </w:p>
    <w:p w14:paraId="07183C19" w14:textId="3A2E4444" w:rsidR="00254110" w:rsidRPr="00860EEE" w:rsidRDefault="00254110" w:rsidP="00051589">
      <w:pPr>
        <w:pStyle w:val="Heading1"/>
        <w:spacing w:line="276" w:lineRule="auto"/>
        <w:rPr>
          <w:rFonts w:eastAsiaTheme="majorEastAsia" w:cstheme="majorBidi"/>
          <w:i/>
        </w:rPr>
      </w:pPr>
      <w:bookmarkStart w:id="6" w:name="_Toc186196889"/>
      <w:r>
        <w:t>MVR Driver Criteria</w:t>
      </w:r>
      <w:bookmarkEnd w:id="6"/>
    </w:p>
    <w:p w14:paraId="6088A702" w14:textId="2F7FAF69" w:rsidR="00A2664C" w:rsidRPr="0032508A" w:rsidRDefault="00B21E5F" w:rsidP="00051589">
      <w:pPr>
        <w:spacing w:line="276" w:lineRule="auto"/>
        <w:rPr>
          <w:rFonts w:cs="Arial"/>
          <w:szCs w:val="22"/>
        </w:rPr>
      </w:pPr>
      <w:r>
        <w:rPr>
          <w:rFonts w:cs="Arial"/>
          <w:bCs/>
          <w:szCs w:val="22"/>
        </w:rPr>
        <w:t>T</w:t>
      </w:r>
      <w:r w:rsidR="00860EEE" w:rsidRPr="0032508A">
        <w:rPr>
          <w:rFonts w:cs="Arial"/>
          <w:szCs w:val="22"/>
        </w:rPr>
        <w:t>he</w:t>
      </w:r>
      <w:r w:rsidR="00860EEE" w:rsidRPr="0032508A">
        <w:rPr>
          <w:rFonts w:cs="Arial"/>
          <w:color w:val="548DD4" w:themeColor="text2" w:themeTint="99"/>
          <w:szCs w:val="22"/>
        </w:rPr>
        <w:t xml:space="preserve"> </w:t>
      </w:r>
      <w:r w:rsidR="008523FC" w:rsidRPr="0032508A">
        <w:rPr>
          <w:rFonts w:cs="Arial"/>
          <w:szCs w:val="22"/>
        </w:rPr>
        <w:t>criteri</w:t>
      </w:r>
      <w:r w:rsidR="00B32349" w:rsidRPr="0032508A">
        <w:rPr>
          <w:rFonts w:cs="Arial"/>
          <w:szCs w:val="22"/>
        </w:rPr>
        <w:t>a f</w:t>
      </w:r>
      <w:r w:rsidR="008523FC" w:rsidRPr="0032508A">
        <w:rPr>
          <w:rFonts w:cs="Arial"/>
          <w:szCs w:val="22"/>
        </w:rPr>
        <w:t xml:space="preserve">or determining if a prospective </w:t>
      </w:r>
      <w:r w:rsidR="0073798A" w:rsidRPr="0032508A">
        <w:rPr>
          <w:rFonts w:cs="Arial"/>
          <w:szCs w:val="22"/>
        </w:rPr>
        <w:t>o</w:t>
      </w:r>
      <w:r w:rsidR="008523FC" w:rsidRPr="0032508A">
        <w:rPr>
          <w:rFonts w:cs="Arial"/>
          <w:szCs w:val="22"/>
        </w:rPr>
        <w:t xml:space="preserve">r current employee’s driving record is acceptable is based on </w:t>
      </w:r>
      <w:r w:rsidR="00080A47" w:rsidRPr="0032508A">
        <w:rPr>
          <w:rFonts w:cs="Arial"/>
          <w:szCs w:val="22"/>
        </w:rPr>
        <w:t>California</w:t>
      </w:r>
      <w:r w:rsidR="008523FC" w:rsidRPr="0032508A">
        <w:rPr>
          <w:rFonts w:cs="Arial"/>
          <w:szCs w:val="22"/>
        </w:rPr>
        <w:t>’s</w:t>
      </w:r>
      <w:r w:rsidR="00080A47" w:rsidRPr="0032508A">
        <w:rPr>
          <w:rFonts w:cs="Arial"/>
          <w:szCs w:val="22"/>
        </w:rPr>
        <w:t xml:space="preserve"> Department of Motor Vehicle</w:t>
      </w:r>
      <w:r w:rsidR="008523FC" w:rsidRPr="0032508A">
        <w:rPr>
          <w:rFonts w:cs="Arial"/>
          <w:szCs w:val="22"/>
        </w:rPr>
        <w:t xml:space="preserve"> </w:t>
      </w:r>
      <w:r w:rsidR="00080A47" w:rsidRPr="0032508A">
        <w:rPr>
          <w:rFonts w:cs="Arial"/>
          <w:szCs w:val="22"/>
        </w:rPr>
        <w:t xml:space="preserve">Negligent </w:t>
      </w:r>
      <w:r w:rsidR="008177EC" w:rsidRPr="0032508A">
        <w:rPr>
          <w:rFonts w:cs="Arial"/>
          <w:szCs w:val="22"/>
        </w:rPr>
        <w:t>Ope</w:t>
      </w:r>
      <w:r w:rsidR="003865DD" w:rsidRPr="0032508A">
        <w:rPr>
          <w:rFonts w:cs="Arial"/>
          <w:szCs w:val="22"/>
        </w:rPr>
        <w:t xml:space="preserve">rator Treatment System (NOTS) </w:t>
      </w:r>
      <w:r w:rsidR="009E5E70" w:rsidRPr="0032508A">
        <w:rPr>
          <w:rFonts w:cs="Arial"/>
          <w:szCs w:val="22"/>
        </w:rPr>
        <w:t>criteria</w:t>
      </w:r>
      <w:r w:rsidR="003865DD" w:rsidRPr="0032508A">
        <w:rPr>
          <w:rFonts w:cs="Arial"/>
          <w:szCs w:val="22"/>
        </w:rPr>
        <w:t>.</w:t>
      </w:r>
    </w:p>
    <w:p w14:paraId="757BEC63" w14:textId="77777777" w:rsidR="008177EC" w:rsidRPr="0032508A" w:rsidRDefault="008177EC" w:rsidP="00051589">
      <w:pPr>
        <w:spacing w:line="276" w:lineRule="auto"/>
        <w:rPr>
          <w:rFonts w:cs="Arial"/>
          <w:szCs w:val="22"/>
        </w:rPr>
      </w:pPr>
      <w:bookmarkStart w:id="7" w:name="_Hlk48120477"/>
    </w:p>
    <w:tbl>
      <w:tblPr>
        <w:tblStyle w:val="MediumGrid1-Accent1"/>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4032"/>
      </w:tblGrid>
      <w:tr w:rsidR="00EE5F94" w:rsidRPr="0032508A" w14:paraId="008CC407" w14:textId="77777777" w:rsidTr="00EE5F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2" w:type="dxa"/>
            <w:shd w:val="clear" w:color="auto" w:fill="auto"/>
            <w:vAlign w:val="center"/>
          </w:tcPr>
          <w:p w14:paraId="0CDC97EE" w14:textId="77777777" w:rsidR="00EE5F94" w:rsidRPr="0032508A" w:rsidRDefault="00EE5F94" w:rsidP="00051589">
            <w:pPr>
              <w:spacing w:before="60" w:after="60" w:line="276" w:lineRule="auto"/>
              <w:rPr>
                <w:rFonts w:cs="Arial"/>
                <w:b w:val="0"/>
                <w:bCs w:val="0"/>
                <w:color w:val="000000" w:themeColor="text1"/>
              </w:rPr>
            </w:pPr>
            <w:r w:rsidRPr="0032508A">
              <w:rPr>
                <w:rFonts w:cs="Arial"/>
                <w:color w:val="000000" w:themeColor="text1"/>
              </w:rPr>
              <w:t>NOTS Criteria</w:t>
            </w:r>
          </w:p>
        </w:tc>
        <w:tc>
          <w:tcPr>
            <w:tcW w:w="4032" w:type="dxa"/>
            <w:shd w:val="clear" w:color="auto" w:fill="auto"/>
            <w:vAlign w:val="center"/>
          </w:tcPr>
          <w:p w14:paraId="646B3994" w14:textId="10D85CB5" w:rsidR="00EE5F94" w:rsidRPr="0032508A" w:rsidRDefault="00EE5F94" w:rsidP="00051589">
            <w:pPr>
              <w:spacing w:before="60" w:after="60" w:line="276" w:lineRule="auto"/>
              <w:cnfStyle w:val="100000000000" w:firstRow="1" w:lastRow="0" w:firstColumn="0" w:lastColumn="0" w:oddVBand="0" w:evenVBand="0" w:oddHBand="0" w:evenHBand="0" w:firstRowFirstColumn="0" w:firstRowLastColumn="0" w:lastRowFirstColumn="0" w:lastRowLastColumn="0"/>
              <w:rPr>
                <w:rFonts w:cs="Arial"/>
                <w:color w:val="000000" w:themeColor="text1"/>
              </w:rPr>
            </w:pPr>
            <w:r w:rsidRPr="0032508A">
              <w:rPr>
                <w:rFonts w:cs="Arial"/>
                <w:color w:val="000000" w:themeColor="text1"/>
              </w:rPr>
              <w:t xml:space="preserve">District Intervention </w:t>
            </w:r>
            <w:r>
              <w:rPr>
                <w:rFonts w:cs="Arial"/>
                <w:color w:val="000000" w:themeColor="text1"/>
              </w:rPr>
              <w:t>Levels</w:t>
            </w:r>
          </w:p>
        </w:tc>
      </w:tr>
      <w:tr w:rsidR="00EE5F94" w:rsidRPr="0032508A" w14:paraId="4A8A1234" w14:textId="77777777" w:rsidTr="00EE5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2" w:type="dxa"/>
            <w:shd w:val="clear" w:color="auto" w:fill="auto"/>
            <w:vAlign w:val="center"/>
          </w:tcPr>
          <w:p w14:paraId="2D32D723" w14:textId="77777777" w:rsidR="00EE5F94" w:rsidRPr="001B15C4" w:rsidRDefault="00EE5F94" w:rsidP="001B15C4">
            <w:pPr>
              <w:pStyle w:val="Default"/>
              <w:numPr>
                <w:ilvl w:val="0"/>
                <w:numId w:val="4"/>
              </w:numPr>
              <w:spacing w:after="120" w:line="276" w:lineRule="auto"/>
              <w:rPr>
                <w:rFonts w:ascii="Arial" w:hAnsi="Arial" w:cs="Arial"/>
                <w:b w:val="0"/>
                <w:bCs w:val="0"/>
                <w:sz w:val="22"/>
                <w:szCs w:val="22"/>
              </w:rPr>
            </w:pPr>
            <w:r w:rsidRPr="001B15C4">
              <w:rPr>
                <w:rFonts w:ascii="Arial" w:hAnsi="Arial" w:cs="Arial"/>
                <w:b w:val="0"/>
                <w:bCs w:val="0"/>
                <w:sz w:val="22"/>
                <w:szCs w:val="22"/>
              </w:rPr>
              <w:t>6 points in 12 months</w:t>
            </w:r>
          </w:p>
        </w:tc>
        <w:tc>
          <w:tcPr>
            <w:tcW w:w="4032" w:type="dxa"/>
            <w:shd w:val="clear" w:color="auto" w:fill="auto"/>
            <w:vAlign w:val="center"/>
          </w:tcPr>
          <w:p w14:paraId="0F7304C1" w14:textId="77777777" w:rsidR="00EE5F94" w:rsidRPr="001B15C4" w:rsidRDefault="00EE5F94" w:rsidP="001B15C4">
            <w:pPr>
              <w:pStyle w:val="Default"/>
              <w:numPr>
                <w:ilvl w:val="0"/>
                <w:numId w:val="4"/>
              </w:numPr>
              <w:spacing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15C4">
              <w:rPr>
                <w:rFonts w:ascii="Arial" w:hAnsi="Arial" w:cs="Arial"/>
                <w:sz w:val="22"/>
                <w:szCs w:val="22"/>
              </w:rPr>
              <w:t>4 or more points in 12 months</w:t>
            </w:r>
          </w:p>
        </w:tc>
      </w:tr>
      <w:tr w:rsidR="00EE5F94" w:rsidRPr="0032508A" w14:paraId="669D59DC" w14:textId="77777777" w:rsidTr="00EE5F94">
        <w:tc>
          <w:tcPr>
            <w:cnfStyle w:val="001000000000" w:firstRow="0" w:lastRow="0" w:firstColumn="1" w:lastColumn="0" w:oddVBand="0" w:evenVBand="0" w:oddHBand="0" w:evenHBand="0" w:firstRowFirstColumn="0" w:firstRowLastColumn="0" w:lastRowFirstColumn="0" w:lastRowLastColumn="0"/>
            <w:tcW w:w="4032" w:type="dxa"/>
            <w:shd w:val="clear" w:color="auto" w:fill="auto"/>
            <w:vAlign w:val="center"/>
          </w:tcPr>
          <w:p w14:paraId="2CF164BD" w14:textId="77777777" w:rsidR="00EE5F94" w:rsidRPr="001B15C4" w:rsidRDefault="00EE5F94" w:rsidP="001B15C4">
            <w:pPr>
              <w:pStyle w:val="Default"/>
              <w:numPr>
                <w:ilvl w:val="0"/>
                <w:numId w:val="4"/>
              </w:numPr>
              <w:spacing w:after="120" w:line="276" w:lineRule="auto"/>
              <w:rPr>
                <w:rFonts w:ascii="Arial" w:hAnsi="Arial" w:cs="Arial"/>
                <w:b w:val="0"/>
                <w:bCs w:val="0"/>
                <w:sz w:val="22"/>
                <w:szCs w:val="22"/>
              </w:rPr>
            </w:pPr>
            <w:r w:rsidRPr="001B15C4">
              <w:rPr>
                <w:rFonts w:ascii="Arial" w:hAnsi="Arial" w:cs="Arial"/>
                <w:b w:val="0"/>
                <w:bCs w:val="0"/>
                <w:sz w:val="22"/>
                <w:szCs w:val="22"/>
              </w:rPr>
              <w:t>8 points in 24 months</w:t>
            </w:r>
          </w:p>
        </w:tc>
        <w:tc>
          <w:tcPr>
            <w:tcW w:w="4032" w:type="dxa"/>
            <w:shd w:val="clear" w:color="auto" w:fill="auto"/>
            <w:vAlign w:val="center"/>
          </w:tcPr>
          <w:p w14:paraId="6546C26A" w14:textId="77777777" w:rsidR="00EE5F94" w:rsidRPr="001B15C4" w:rsidRDefault="00EE5F94" w:rsidP="001B15C4">
            <w:pPr>
              <w:pStyle w:val="Default"/>
              <w:numPr>
                <w:ilvl w:val="0"/>
                <w:numId w:val="4"/>
              </w:num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B15C4">
              <w:rPr>
                <w:rFonts w:ascii="Arial" w:hAnsi="Arial" w:cs="Arial"/>
                <w:sz w:val="22"/>
                <w:szCs w:val="22"/>
              </w:rPr>
              <w:t>6 points in 24 months</w:t>
            </w:r>
          </w:p>
        </w:tc>
      </w:tr>
      <w:tr w:rsidR="00EE5F94" w:rsidRPr="0032508A" w14:paraId="3C5C5373" w14:textId="77777777" w:rsidTr="00EE5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2" w:type="dxa"/>
            <w:shd w:val="clear" w:color="auto" w:fill="auto"/>
            <w:vAlign w:val="center"/>
          </w:tcPr>
          <w:p w14:paraId="7BC0AEE2" w14:textId="77777777" w:rsidR="00EE5F94" w:rsidRPr="001B15C4" w:rsidRDefault="00EE5F94" w:rsidP="001B15C4">
            <w:pPr>
              <w:pStyle w:val="Default"/>
              <w:numPr>
                <w:ilvl w:val="0"/>
                <w:numId w:val="4"/>
              </w:numPr>
              <w:spacing w:after="120" w:line="276" w:lineRule="auto"/>
              <w:rPr>
                <w:rFonts w:ascii="Arial" w:hAnsi="Arial" w:cs="Arial"/>
                <w:b w:val="0"/>
                <w:bCs w:val="0"/>
                <w:sz w:val="22"/>
                <w:szCs w:val="22"/>
              </w:rPr>
            </w:pPr>
            <w:r w:rsidRPr="001B15C4">
              <w:rPr>
                <w:rFonts w:ascii="Arial" w:hAnsi="Arial" w:cs="Arial"/>
                <w:b w:val="0"/>
                <w:bCs w:val="0"/>
                <w:sz w:val="22"/>
                <w:szCs w:val="22"/>
              </w:rPr>
              <w:t>10 points in 36 months</w:t>
            </w:r>
          </w:p>
        </w:tc>
        <w:tc>
          <w:tcPr>
            <w:tcW w:w="4032" w:type="dxa"/>
            <w:shd w:val="clear" w:color="auto" w:fill="auto"/>
            <w:vAlign w:val="center"/>
          </w:tcPr>
          <w:p w14:paraId="702AFDED" w14:textId="77777777" w:rsidR="00EE5F94" w:rsidRPr="001B15C4" w:rsidRDefault="00EE5F94" w:rsidP="001B15C4">
            <w:pPr>
              <w:pStyle w:val="Default"/>
              <w:numPr>
                <w:ilvl w:val="0"/>
                <w:numId w:val="4"/>
              </w:numPr>
              <w:spacing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15C4">
              <w:rPr>
                <w:rFonts w:ascii="Arial" w:hAnsi="Arial" w:cs="Arial"/>
                <w:sz w:val="22"/>
                <w:szCs w:val="22"/>
              </w:rPr>
              <w:t>8 points in 36 months</w:t>
            </w:r>
          </w:p>
        </w:tc>
      </w:tr>
      <w:bookmarkEnd w:id="7"/>
    </w:tbl>
    <w:p w14:paraId="568B43EE" w14:textId="77777777" w:rsidR="009B3309" w:rsidRDefault="009B3309" w:rsidP="00051589">
      <w:pPr>
        <w:spacing w:line="276" w:lineRule="auto"/>
        <w:rPr>
          <w:rFonts w:cs="Arial"/>
          <w:szCs w:val="22"/>
        </w:rPr>
      </w:pPr>
    </w:p>
    <w:p w14:paraId="37B9E7AA" w14:textId="27CA2723" w:rsidR="008177EC" w:rsidRDefault="00145DA9" w:rsidP="00051589">
      <w:pPr>
        <w:spacing w:line="276" w:lineRule="auto"/>
        <w:rPr>
          <w:rFonts w:cs="Arial"/>
          <w:szCs w:val="22"/>
        </w:rPr>
      </w:pPr>
      <w:r>
        <w:rPr>
          <w:rFonts w:cs="Arial"/>
          <w:szCs w:val="22"/>
        </w:rPr>
        <w:t xml:space="preserve">When an employee’s </w:t>
      </w:r>
      <w:r w:rsidR="005A319C">
        <w:rPr>
          <w:rFonts w:cs="Arial"/>
          <w:szCs w:val="22"/>
        </w:rPr>
        <w:t>MVR reaches intervention levels</w:t>
      </w:r>
      <w:r w:rsidR="002623C7">
        <w:rPr>
          <w:rFonts w:cs="Arial"/>
          <w:szCs w:val="22"/>
        </w:rPr>
        <w:t>,</w:t>
      </w:r>
      <w:r w:rsidR="005A319C">
        <w:rPr>
          <w:rFonts w:cs="Arial"/>
          <w:szCs w:val="22"/>
        </w:rPr>
        <w:t xml:space="preserve"> we </w:t>
      </w:r>
      <w:r w:rsidR="008177EC">
        <w:rPr>
          <w:rFonts w:cs="Arial"/>
          <w:szCs w:val="22"/>
        </w:rPr>
        <w:t xml:space="preserve">may initiate one or more of the following </w:t>
      </w:r>
      <w:r>
        <w:rPr>
          <w:rFonts w:cs="Arial"/>
          <w:szCs w:val="22"/>
        </w:rPr>
        <w:t>actions:</w:t>
      </w:r>
      <w:r w:rsidR="00DD22E5">
        <w:rPr>
          <w:rFonts w:cs="Arial"/>
          <w:szCs w:val="22"/>
        </w:rPr>
        <w:t xml:space="preserve"> </w:t>
      </w:r>
    </w:p>
    <w:p w14:paraId="71F9354E" w14:textId="77777777" w:rsidR="00DD5437" w:rsidRDefault="00DD5437" w:rsidP="00051589">
      <w:pPr>
        <w:spacing w:line="276" w:lineRule="auto"/>
        <w:rPr>
          <w:rFonts w:cs="Arial"/>
          <w:szCs w:val="22"/>
        </w:rPr>
      </w:pPr>
    </w:p>
    <w:p w14:paraId="007ED54B" w14:textId="77777777" w:rsidR="008177EC" w:rsidRPr="001B15C4" w:rsidRDefault="008177EC" w:rsidP="001B15C4">
      <w:pPr>
        <w:pStyle w:val="Default"/>
        <w:numPr>
          <w:ilvl w:val="0"/>
          <w:numId w:val="4"/>
        </w:numPr>
        <w:spacing w:after="120" w:line="276" w:lineRule="auto"/>
        <w:rPr>
          <w:rFonts w:ascii="Arial" w:hAnsi="Arial" w:cs="Arial"/>
          <w:sz w:val="22"/>
          <w:szCs w:val="22"/>
        </w:rPr>
      </w:pPr>
      <w:r w:rsidRPr="001B15C4">
        <w:rPr>
          <w:rFonts w:ascii="Arial" w:hAnsi="Arial" w:cs="Arial"/>
          <w:sz w:val="22"/>
          <w:szCs w:val="22"/>
        </w:rPr>
        <w:t>Counsel or warn the employee that employment may be jeopardized if there are additional violations or accidents</w:t>
      </w:r>
      <w:r w:rsidR="00F1570F" w:rsidRPr="001B15C4">
        <w:rPr>
          <w:rFonts w:ascii="Arial" w:hAnsi="Arial" w:cs="Arial"/>
          <w:sz w:val="22"/>
          <w:szCs w:val="22"/>
        </w:rPr>
        <w:t>.</w:t>
      </w:r>
    </w:p>
    <w:p w14:paraId="1CC95DB6" w14:textId="77777777" w:rsidR="008177EC" w:rsidRPr="001B15C4" w:rsidRDefault="008177EC" w:rsidP="001B15C4">
      <w:pPr>
        <w:pStyle w:val="Default"/>
        <w:numPr>
          <w:ilvl w:val="0"/>
          <w:numId w:val="4"/>
        </w:numPr>
        <w:spacing w:after="120" w:line="276" w:lineRule="auto"/>
        <w:rPr>
          <w:rFonts w:ascii="Arial" w:hAnsi="Arial" w:cs="Arial"/>
          <w:sz w:val="22"/>
          <w:szCs w:val="22"/>
        </w:rPr>
      </w:pPr>
      <w:r w:rsidRPr="001B15C4">
        <w:rPr>
          <w:rFonts w:ascii="Arial" w:hAnsi="Arial" w:cs="Arial"/>
          <w:sz w:val="22"/>
          <w:szCs w:val="22"/>
        </w:rPr>
        <w:t xml:space="preserve">Shift the employee to a </w:t>
      </w:r>
      <w:r w:rsidR="00373D96" w:rsidRPr="001B15C4">
        <w:rPr>
          <w:rFonts w:ascii="Arial" w:hAnsi="Arial" w:cs="Arial"/>
          <w:sz w:val="22"/>
          <w:szCs w:val="22"/>
        </w:rPr>
        <w:t>non-driving position</w:t>
      </w:r>
      <w:r w:rsidR="00842DAB" w:rsidRPr="001B15C4">
        <w:rPr>
          <w:rFonts w:ascii="Arial" w:hAnsi="Arial" w:cs="Arial"/>
          <w:sz w:val="22"/>
          <w:szCs w:val="22"/>
        </w:rPr>
        <w:t xml:space="preserve"> where feasible</w:t>
      </w:r>
      <w:r w:rsidR="00F1570F" w:rsidRPr="001B15C4">
        <w:rPr>
          <w:rFonts w:ascii="Arial" w:hAnsi="Arial" w:cs="Arial"/>
          <w:sz w:val="22"/>
          <w:szCs w:val="22"/>
        </w:rPr>
        <w:t>.</w:t>
      </w:r>
    </w:p>
    <w:p w14:paraId="741CE32F" w14:textId="77777777" w:rsidR="008177EC" w:rsidRPr="001B15C4" w:rsidRDefault="008177EC" w:rsidP="001B15C4">
      <w:pPr>
        <w:pStyle w:val="Default"/>
        <w:numPr>
          <w:ilvl w:val="0"/>
          <w:numId w:val="4"/>
        </w:numPr>
        <w:spacing w:after="120" w:line="276" w:lineRule="auto"/>
        <w:rPr>
          <w:rFonts w:ascii="Arial" w:hAnsi="Arial" w:cs="Arial"/>
          <w:sz w:val="22"/>
          <w:szCs w:val="22"/>
        </w:rPr>
      </w:pPr>
      <w:r w:rsidRPr="001B15C4">
        <w:rPr>
          <w:rFonts w:ascii="Arial" w:hAnsi="Arial" w:cs="Arial"/>
          <w:sz w:val="22"/>
          <w:szCs w:val="22"/>
        </w:rPr>
        <w:t>If a non-driving position is not an option, implement some additional controls such as driver training</w:t>
      </w:r>
      <w:r w:rsidR="00373D96" w:rsidRPr="001B15C4">
        <w:rPr>
          <w:rFonts w:ascii="Arial" w:hAnsi="Arial" w:cs="Arial"/>
          <w:sz w:val="22"/>
          <w:szCs w:val="22"/>
        </w:rPr>
        <w:t xml:space="preserve"> course</w:t>
      </w:r>
      <w:r w:rsidR="00DF4578" w:rsidRPr="001B15C4">
        <w:rPr>
          <w:rFonts w:ascii="Arial" w:hAnsi="Arial" w:cs="Arial"/>
          <w:sz w:val="22"/>
          <w:szCs w:val="22"/>
        </w:rPr>
        <w:t>(s)</w:t>
      </w:r>
      <w:r w:rsidR="00373D96" w:rsidRPr="001B15C4">
        <w:rPr>
          <w:rFonts w:ascii="Arial" w:hAnsi="Arial" w:cs="Arial"/>
          <w:sz w:val="22"/>
          <w:szCs w:val="22"/>
        </w:rPr>
        <w:t xml:space="preserve"> </w:t>
      </w:r>
      <w:r w:rsidR="00F06DC0" w:rsidRPr="001B15C4">
        <w:rPr>
          <w:rFonts w:ascii="Arial" w:hAnsi="Arial" w:cs="Arial"/>
          <w:sz w:val="22"/>
          <w:szCs w:val="22"/>
        </w:rPr>
        <w:t>to reinforce defensive driving safety</w:t>
      </w:r>
      <w:r w:rsidR="00F1570F" w:rsidRPr="001B15C4">
        <w:rPr>
          <w:rFonts w:ascii="Arial" w:hAnsi="Arial" w:cs="Arial"/>
          <w:sz w:val="22"/>
          <w:szCs w:val="22"/>
        </w:rPr>
        <w:t>.</w:t>
      </w:r>
    </w:p>
    <w:p w14:paraId="13448623" w14:textId="335D3673" w:rsidR="008177EC" w:rsidRPr="001B15C4" w:rsidRDefault="008177EC" w:rsidP="001B15C4">
      <w:pPr>
        <w:pStyle w:val="Default"/>
        <w:numPr>
          <w:ilvl w:val="0"/>
          <w:numId w:val="4"/>
        </w:numPr>
        <w:spacing w:after="120" w:line="276" w:lineRule="auto"/>
        <w:rPr>
          <w:rFonts w:ascii="Arial" w:hAnsi="Arial" w:cs="Arial"/>
          <w:sz w:val="22"/>
          <w:szCs w:val="22"/>
        </w:rPr>
      </w:pPr>
      <w:r w:rsidRPr="001B15C4">
        <w:rPr>
          <w:rFonts w:ascii="Arial" w:hAnsi="Arial" w:cs="Arial"/>
          <w:sz w:val="22"/>
          <w:szCs w:val="22"/>
        </w:rPr>
        <w:t xml:space="preserve">Restrict or eliminate use of </w:t>
      </w:r>
      <w:r w:rsidR="00CA663B" w:rsidRPr="001B15C4">
        <w:rPr>
          <w:rFonts w:ascii="Arial" w:hAnsi="Arial" w:cs="Arial"/>
          <w:sz w:val="22"/>
          <w:szCs w:val="22"/>
        </w:rPr>
        <w:t>personally owned</w:t>
      </w:r>
      <w:r w:rsidRPr="001B15C4">
        <w:rPr>
          <w:rFonts w:ascii="Arial" w:hAnsi="Arial" w:cs="Arial"/>
          <w:sz w:val="22"/>
          <w:szCs w:val="22"/>
        </w:rPr>
        <w:t xml:space="preserve"> vehicles for</w:t>
      </w:r>
      <w:r w:rsidR="005A319C" w:rsidRPr="001B15C4">
        <w:rPr>
          <w:rFonts w:ascii="Arial" w:hAnsi="Arial" w:cs="Arial"/>
          <w:sz w:val="22"/>
          <w:szCs w:val="22"/>
        </w:rPr>
        <w:t xml:space="preserve"> </w:t>
      </w:r>
      <w:r w:rsidR="00CA663B" w:rsidRPr="001B15C4">
        <w:rPr>
          <w:rFonts w:ascii="Arial" w:hAnsi="Arial" w:cs="Arial"/>
          <w:sz w:val="22"/>
          <w:szCs w:val="22"/>
        </w:rPr>
        <w:t>District</w:t>
      </w:r>
      <w:r w:rsidR="002623C7" w:rsidRPr="001B15C4">
        <w:rPr>
          <w:rFonts w:ascii="Arial" w:hAnsi="Arial" w:cs="Arial"/>
          <w:sz w:val="22"/>
          <w:szCs w:val="22"/>
        </w:rPr>
        <w:t xml:space="preserve"> </w:t>
      </w:r>
      <w:r w:rsidR="005D505C" w:rsidRPr="001B15C4">
        <w:rPr>
          <w:rFonts w:ascii="Arial" w:hAnsi="Arial" w:cs="Arial"/>
          <w:sz w:val="22"/>
          <w:szCs w:val="22"/>
        </w:rPr>
        <w:t>business</w:t>
      </w:r>
      <w:r w:rsidR="00F1570F" w:rsidRPr="001B15C4">
        <w:rPr>
          <w:rFonts w:ascii="Arial" w:hAnsi="Arial" w:cs="Arial"/>
          <w:sz w:val="22"/>
          <w:szCs w:val="22"/>
        </w:rPr>
        <w:t>.</w:t>
      </w:r>
    </w:p>
    <w:p w14:paraId="46DAB8EB" w14:textId="77777777" w:rsidR="00DD5437" w:rsidRPr="001B15C4" w:rsidRDefault="002623C7" w:rsidP="001B15C4">
      <w:pPr>
        <w:pStyle w:val="Default"/>
        <w:numPr>
          <w:ilvl w:val="0"/>
          <w:numId w:val="4"/>
        </w:numPr>
        <w:spacing w:after="120" w:line="276" w:lineRule="auto"/>
        <w:rPr>
          <w:rFonts w:ascii="Arial" w:hAnsi="Arial" w:cs="Arial"/>
          <w:sz w:val="22"/>
          <w:szCs w:val="22"/>
        </w:rPr>
      </w:pPr>
      <w:r w:rsidRPr="001B15C4">
        <w:rPr>
          <w:rFonts w:ascii="Arial" w:hAnsi="Arial" w:cs="Arial"/>
          <w:sz w:val="22"/>
          <w:szCs w:val="22"/>
        </w:rPr>
        <w:t>Other</w:t>
      </w:r>
      <w:r w:rsidR="00374870" w:rsidRPr="001B15C4">
        <w:rPr>
          <w:rFonts w:ascii="Arial" w:hAnsi="Arial" w:cs="Arial"/>
          <w:sz w:val="22"/>
          <w:szCs w:val="22"/>
        </w:rPr>
        <w:t xml:space="preserve"> intervention</w:t>
      </w:r>
      <w:r w:rsidR="00373D96" w:rsidRPr="001B15C4">
        <w:rPr>
          <w:rFonts w:ascii="Arial" w:hAnsi="Arial" w:cs="Arial"/>
          <w:sz w:val="22"/>
          <w:szCs w:val="22"/>
        </w:rPr>
        <w:t xml:space="preserve"> determined and approved by Human Resources </w:t>
      </w:r>
      <w:r w:rsidR="00374870" w:rsidRPr="001B15C4">
        <w:rPr>
          <w:rFonts w:ascii="Arial" w:hAnsi="Arial" w:cs="Arial"/>
          <w:sz w:val="22"/>
          <w:szCs w:val="22"/>
        </w:rPr>
        <w:t xml:space="preserve">and the </w:t>
      </w:r>
      <w:r w:rsidR="00265E61" w:rsidRPr="001B15C4">
        <w:rPr>
          <w:rFonts w:ascii="Arial" w:hAnsi="Arial" w:cs="Arial"/>
          <w:sz w:val="22"/>
          <w:szCs w:val="22"/>
        </w:rPr>
        <w:t>Driver Safety &amp; Vehicle Use Program</w:t>
      </w:r>
      <w:r w:rsidR="00842DAB" w:rsidRPr="001B15C4">
        <w:rPr>
          <w:rFonts w:ascii="Arial" w:hAnsi="Arial" w:cs="Arial"/>
          <w:sz w:val="22"/>
          <w:szCs w:val="22"/>
        </w:rPr>
        <w:t xml:space="preserve"> Administrator</w:t>
      </w:r>
      <w:r w:rsidR="00F1570F" w:rsidRPr="001B15C4">
        <w:rPr>
          <w:rFonts w:ascii="Arial" w:hAnsi="Arial" w:cs="Arial"/>
          <w:sz w:val="22"/>
          <w:szCs w:val="22"/>
        </w:rPr>
        <w:t>.</w:t>
      </w:r>
    </w:p>
    <w:p w14:paraId="4FF4DECB" w14:textId="68C2E2B5" w:rsidR="001B1FC4" w:rsidRDefault="001B1FC4" w:rsidP="00051589">
      <w:pPr>
        <w:autoSpaceDE w:val="0"/>
        <w:autoSpaceDN w:val="0"/>
        <w:adjustRightInd w:val="0"/>
        <w:spacing w:line="276" w:lineRule="auto"/>
        <w:rPr>
          <w:rFonts w:cs="Arial"/>
          <w:szCs w:val="22"/>
        </w:rPr>
      </w:pPr>
    </w:p>
    <w:p w14:paraId="178037DC" w14:textId="56CDB712" w:rsidR="00DC241F" w:rsidRDefault="00DC241F" w:rsidP="00051589">
      <w:pPr>
        <w:spacing w:line="276" w:lineRule="auto"/>
        <w:rPr>
          <w:rFonts w:cs="Arial"/>
          <w:szCs w:val="22"/>
        </w:rPr>
      </w:pPr>
      <w:r>
        <w:rPr>
          <w:rFonts w:cs="Arial"/>
          <w:bCs/>
          <w:szCs w:val="22"/>
        </w:rPr>
        <w:lastRenderedPageBreak/>
        <w:t>Managers and Human Resources will d</w:t>
      </w:r>
      <w:r w:rsidRPr="003D50F9">
        <w:rPr>
          <w:rFonts w:cs="Arial"/>
          <w:bCs/>
          <w:szCs w:val="22"/>
        </w:rPr>
        <w:t>eterm</w:t>
      </w:r>
      <w:r>
        <w:rPr>
          <w:rFonts w:cs="Arial"/>
          <w:bCs/>
          <w:szCs w:val="22"/>
        </w:rPr>
        <w:t>ine</w:t>
      </w:r>
      <w:r w:rsidRPr="003D50F9">
        <w:rPr>
          <w:rFonts w:cs="Arial"/>
          <w:bCs/>
          <w:szCs w:val="22"/>
        </w:rPr>
        <w:t xml:space="preserve"> the most appropriate intervention </w:t>
      </w:r>
      <w:r>
        <w:rPr>
          <w:rFonts w:cs="Arial"/>
          <w:bCs/>
          <w:szCs w:val="22"/>
        </w:rPr>
        <w:t xml:space="preserve">actions </w:t>
      </w:r>
      <w:r w:rsidR="00EA737D">
        <w:rPr>
          <w:rFonts w:cs="Arial"/>
          <w:bCs/>
          <w:szCs w:val="22"/>
        </w:rPr>
        <w:t>based on</w:t>
      </w:r>
      <w:r>
        <w:rPr>
          <w:rFonts w:cs="Arial"/>
          <w:bCs/>
          <w:szCs w:val="22"/>
        </w:rPr>
        <w:t xml:space="preserve"> specific conditions and circumstances.</w:t>
      </w:r>
    </w:p>
    <w:p w14:paraId="00140045" w14:textId="0BBDE5DE" w:rsidR="00BB65FE" w:rsidRPr="00D3626F" w:rsidRDefault="001A561E" w:rsidP="00051589">
      <w:pPr>
        <w:pStyle w:val="Heading1"/>
        <w:spacing w:line="276" w:lineRule="auto"/>
        <w:rPr>
          <w:bCs/>
        </w:rPr>
      </w:pPr>
      <w:bookmarkStart w:id="8" w:name="_Toc186196890"/>
      <w:r>
        <w:t xml:space="preserve">Business Use - </w:t>
      </w:r>
      <w:r w:rsidR="00CA663B">
        <w:t>District</w:t>
      </w:r>
      <w:r w:rsidR="00BB65FE" w:rsidRPr="00D3626F">
        <w:t>-</w:t>
      </w:r>
      <w:r w:rsidR="00BB65FE" w:rsidRPr="00D3626F">
        <w:rPr>
          <w:bCs/>
        </w:rPr>
        <w:t>Owned Vehicles</w:t>
      </w:r>
      <w:bookmarkEnd w:id="8"/>
    </w:p>
    <w:p w14:paraId="313A6D79" w14:textId="18764A4F" w:rsidR="00BB65FE" w:rsidRDefault="00BB65FE" w:rsidP="00051589">
      <w:pPr>
        <w:pStyle w:val="Default"/>
        <w:spacing w:line="276" w:lineRule="auto"/>
        <w:rPr>
          <w:rFonts w:ascii="Arial" w:hAnsi="Arial" w:cs="Arial"/>
          <w:sz w:val="22"/>
          <w:szCs w:val="22"/>
        </w:rPr>
      </w:pPr>
      <w:r>
        <w:rPr>
          <w:rFonts w:ascii="Arial" w:hAnsi="Arial" w:cs="Arial"/>
          <w:sz w:val="22"/>
          <w:szCs w:val="22"/>
        </w:rPr>
        <w:t xml:space="preserve">These requirements apply to </w:t>
      </w:r>
      <w:r w:rsidRPr="00627CB0">
        <w:rPr>
          <w:rFonts w:ascii="Arial" w:hAnsi="Arial" w:cs="Arial"/>
          <w:sz w:val="22"/>
          <w:szCs w:val="22"/>
        </w:rPr>
        <w:t>employee</w:t>
      </w:r>
      <w:r>
        <w:rPr>
          <w:rFonts w:ascii="Arial" w:hAnsi="Arial" w:cs="Arial"/>
          <w:sz w:val="22"/>
          <w:szCs w:val="22"/>
        </w:rPr>
        <w:t xml:space="preserve">s who are </w:t>
      </w:r>
      <w:r w:rsidRPr="00627CB0">
        <w:rPr>
          <w:rFonts w:ascii="Arial" w:hAnsi="Arial" w:cs="Arial"/>
          <w:sz w:val="22"/>
          <w:szCs w:val="22"/>
        </w:rPr>
        <w:t xml:space="preserve">assigned </w:t>
      </w:r>
      <w:r>
        <w:rPr>
          <w:rFonts w:ascii="Arial" w:hAnsi="Arial" w:cs="Arial"/>
          <w:sz w:val="22"/>
          <w:szCs w:val="22"/>
        </w:rPr>
        <w:t xml:space="preserve">and </w:t>
      </w:r>
      <w:r w:rsidR="00990501">
        <w:rPr>
          <w:rFonts w:ascii="Arial" w:hAnsi="Arial" w:cs="Arial"/>
          <w:sz w:val="22"/>
          <w:szCs w:val="22"/>
        </w:rPr>
        <w:t xml:space="preserve">authorized to </w:t>
      </w:r>
      <w:r>
        <w:rPr>
          <w:rFonts w:ascii="Arial" w:hAnsi="Arial" w:cs="Arial"/>
          <w:sz w:val="22"/>
          <w:szCs w:val="22"/>
        </w:rPr>
        <w:t xml:space="preserve">drive </w:t>
      </w:r>
      <w:r w:rsidRPr="00627CB0">
        <w:rPr>
          <w:rFonts w:ascii="Arial" w:hAnsi="Arial" w:cs="Arial"/>
          <w:sz w:val="22"/>
          <w:szCs w:val="22"/>
        </w:rPr>
        <w:t>a</w:t>
      </w:r>
      <w:r>
        <w:rPr>
          <w:rFonts w:ascii="Arial" w:hAnsi="Arial" w:cs="Arial"/>
          <w:sz w:val="22"/>
          <w:szCs w:val="22"/>
        </w:rPr>
        <w:t xml:space="preserve"> </w:t>
      </w:r>
      <w:r w:rsidR="00CA663B">
        <w:rPr>
          <w:rFonts w:ascii="Arial" w:hAnsi="Arial" w:cs="Arial"/>
          <w:sz w:val="22"/>
          <w:szCs w:val="22"/>
        </w:rPr>
        <w:t>District</w:t>
      </w:r>
      <w:r>
        <w:rPr>
          <w:rFonts w:ascii="Arial" w:hAnsi="Arial" w:cs="Arial"/>
          <w:sz w:val="22"/>
          <w:szCs w:val="22"/>
        </w:rPr>
        <w:t xml:space="preserve">-owned </w:t>
      </w:r>
      <w:r w:rsidRPr="00627CB0">
        <w:rPr>
          <w:rFonts w:ascii="Arial" w:hAnsi="Arial" w:cs="Arial"/>
          <w:sz w:val="22"/>
          <w:szCs w:val="22"/>
        </w:rPr>
        <w:t>vehicle</w:t>
      </w:r>
      <w:r>
        <w:rPr>
          <w:rFonts w:ascii="Arial" w:hAnsi="Arial" w:cs="Arial"/>
          <w:sz w:val="22"/>
          <w:szCs w:val="22"/>
        </w:rPr>
        <w:t xml:space="preserve"> while conducting </w:t>
      </w:r>
      <w:r w:rsidR="00CA663B">
        <w:rPr>
          <w:rFonts w:ascii="Arial" w:hAnsi="Arial" w:cs="Arial"/>
          <w:sz w:val="22"/>
          <w:szCs w:val="22"/>
        </w:rPr>
        <w:t>District</w:t>
      </w:r>
      <w:r w:rsidR="002623C7">
        <w:rPr>
          <w:rFonts w:ascii="Arial" w:hAnsi="Arial" w:cs="Arial"/>
          <w:sz w:val="22"/>
          <w:szCs w:val="22"/>
        </w:rPr>
        <w:t xml:space="preserve"> </w:t>
      </w:r>
      <w:r>
        <w:rPr>
          <w:rFonts w:ascii="Arial" w:hAnsi="Arial" w:cs="Arial"/>
          <w:sz w:val="22"/>
          <w:szCs w:val="22"/>
        </w:rPr>
        <w:t>business</w:t>
      </w:r>
      <w:r w:rsidR="00DD22E5">
        <w:rPr>
          <w:rFonts w:ascii="Arial" w:hAnsi="Arial" w:cs="Arial"/>
          <w:sz w:val="22"/>
          <w:szCs w:val="22"/>
        </w:rPr>
        <w:t>:</w:t>
      </w:r>
    </w:p>
    <w:p w14:paraId="29868B27" w14:textId="77777777" w:rsidR="00BB65FE" w:rsidRDefault="00BB65FE" w:rsidP="00051589">
      <w:pPr>
        <w:pStyle w:val="Default"/>
        <w:spacing w:line="276" w:lineRule="auto"/>
        <w:rPr>
          <w:rFonts w:ascii="Arial" w:hAnsi="Arial" w:cs="Arial"/>
          <w:sz w:val="22"/>
          <w:szCs w:val="22"/>
        </w:rPr>
      </w:pPr>
    </w:p>
    <w:p w14:paraId="2995106A" w14:textId="52FD436A" w:rsidR="00BB65FE" w:rsidRPr="00B91E79" w:rsidRDefault="00BB65FE" w:rsidP="00051589">
      <w:pPr>
        <w:pStyle w:val="Default"/>
        <w:numPr>
          <w:ilvl w:val="0"/>
          <w:numId w:val="4"/>
        </w:numPr>
        <w:spacing w:after="120" w:line="276" w:lineRule="auto"/>
        <w:rPr>
          <w:rFonts w:ascii="Arial" w:hAnsi="Arial" w:cs="Arial"/>
          <w:sz w:val="22"/>
          <w:szCs w:val="22"/>
        </w:rPr>
      </w:pPr>
      <w:r>
        <w:rPr>
          <w:rFonts w:ascii="Arial" w:hAnsi="Arial" w:cs="Arial"/>
          <w:sz w:val="22"/>
          <w:szCs w:val="22"/>
        </w:rPr>
        <w:t xml:space="preserve">Unless otherwise approved, </w:t>
      </w:r>
      <w:r w:rsidR="00CA663B">
        <w:rPr>
          <w:rFonts w:ascii="Arial" w:hAnsi="Arial" w:cs="Arial"/>
          <w:sz w:val="22"/>
          <w:szCs w:val="22"/>
        </w:rPr>
        <w:t>District</w:t>
      </w:r>
      <w:r>
        <w:rPr>
          <w:rFonts w:ascii="Arial" w:hAnsi="Arial" w:cs="Arial"/>
          <w:sz w:val="22"/>
          <w:szCs w:val="22"/>
        </w:rPr>
        <w:t xml:space="preserve">-owned </w:t>
      </w:r>
      <w:r w:rsidRPr="00B91E79">
        <w:rPr>
          <w:rFonts w:ascii="Arial" w:hAnsi="Arial" w:cs="Arial"/>
          <w:sz w:val="22"/>
          <w:szCs w:val="22"/>
        </w:rPr>
        <w:t>vehicle</w:t>
      </w:r>
      <w:r>
        <w:rPr>
          <w:rFonts w:ascii="Arial" w:hAnsi="Arial" w:cs="Arial"/>
          <w:sz w:val="22"/>
          <w:szCs w:val="22"/>
        </w:rPr>
        <w:t>s</w:t>
      </w:r>
      <w:r w:rsidRPr="00B91E79">
        <w:rPr>
          <w:rFonts w:ascii="Arial" w:hAnsi="Arial" w:cs="Arial"/>
          <w:sz w:val="22"/>
          <w:szCs w:val="22"/>
        </w:rPr>
        <w:t xml:space="preserve"> </w:t>
      </w:r>
      <w:r>
        <w:rPr>
          <w:rFonts w:ascii="Arial" w:hAnsi="Arial" w:cs="Arial"/>
          <w:sz w:val="22"/>
          <w:szCs w:val="22"/>
        </w:rPr>
        <w:t>are</w:t>
      </w:r>
      <w:r w:rsidRPr="00B91E79">
        <w:rPr>
          <w:rFonts w:ascii="Arial" w:hAnsi="Arial" w:cs="Arial"/>
          <w:sz w:val="22"/>
          <w:szCs w:val="22"/>
        </w:rPr>
        <w:t xml:space="preserve"> not to be used for personal purposes, including the commute to and from home. </w:t>
      </w:r>
    </w:p>
    <w:p w14:paraId="56A383A7" w14:textId="5BA00E06" w:rsidR="00BB65FE" w:rsidRPr="00627CB0" w:rsidRDefault="00BB65FE" w:rsidP="00051589">
      <w:pPr>
        <w:pStyle w:val="Default"/>
        <w:numPr>
          <w:ilvl w:val="0"/>
          <w:numId w:val="3"/>
        </w:numPr>
        <w:spacing w:after="120" w:line="276" w:lineRule="auto"/>
        <w:rPr>
          <w:rFonts w:ascii="Arial" w:hAnsi="Arial" w:cs="Arial"/>
          <w:sz w:val="22"/>
          <w:szCs w:val="22"/>
        </w:rPr>
      </w:pPr>
      <w:r>
        <w:rPr>
          <w:rFonts w:ascii="Arial" w:hAnsi="Arial" w:cs="Arial"/>
          <w:sz w:val="22"/>
          <w:szCs w:val="22"/>
        </w:rPr>
        <w:t xml:space="preserve">Designated </w:t>
      </w:r>
      <w:r w:rsidRPr="00627CB0">
        <w:rPr>
          <w:rFonts w:ascii="Arial" w:hAnsi="Arial" w:cs="Arial"/>
          <w:sz w:val="22"/>
          <w:szCs w:val="22"/>
        </w:rPr>
        <w:t xml:space="preserve">“on-call duty” </w:t>
      </w:r>
      <w:r>
        <w:rPr>
          <w:rFonts w:ascii="Arial" w:hAnsi="Arial" w:cs="Arial"/>
          <w:sz w:val="22"/>
          <w:szCs w:val="22"/>
        </w:rPr>
        <w:t>employees are authorized to drive</w:t>
      </w:r>
      <w:r w:rsidRPr="00627CB0">
        <w:rPr>
          <w:rFonts w:ascii="Arial" w:hAnsi="Arial" w:cs="Arial"/>
          <w:sz w:val="22"/>
          <w:szCs w:val="22"/>
        </w:rPr>
        <w:t xml:space="preserve"> </w:t>
      </w:r>
      <w:r w:rsidR="00CA663B">
        <w:rPr>
          <w:rFonts w:ascii="Arial" w:hAnsi="Arial" w:cs="Arial"/>
          <w:sz w:val="22"/>
          <w:szCs w:val="22"/>
        </w:rPr>
        <w:t>District</w:t>
      </w:r>
      <w:r w:rsidR="002623C7" w:rsidRPr="00627CB0">
        <w:rPr>
          <w:rFonts w:ascii="Arial" w:hAnsi="Arial" w:cs="Arial"/>
          <w:sz w:val="22"/>
          <w:szCs w:val="22"/>
        </w:rPr>
        <w:t xml:space="preserve"> </w:t>
      </w:r>
      <w:r w:rsidRPr="00627CB0">
        <w:rPr>
          <w:rFonts w:ascii="Arial" w:hAnsi="Arial" w:cs="Arial"/>
          <w:sz w:val="22"/>
          <w:szCs w:val="22"/>
        </w:rPr>
        <w:t xml:space="preserve">vehicles home with the </w:t>
      </w:r>
      <w:r>
        <w:rPr>
          <w:rFonts w:ascii="Arial" w:hAnsi="Arial" w:cs="Arial"/>
          <w:sz w:val="22"/>
          <w:szCs w:val="22"/>
        </w:rPr>
        <w:t>d</w:t>
      </w:r>
      <w:r w:rsidRPr="00627CB0">
        <w:rPr>
          <w:rFonts w:ascii="Arial" w:hAnsi="Arial" w:cs="Arial"/>
          <w:sz w:val="22"/>
          <w:szCs w:val="22"/>
        </w:rPr>
        <w:t xml:space="preserve">epartment </w:t>
      </w:r>
      <w:r>
        <w:rPr>
          <w:rFonts w:ascii="Arial" w:hAnsi="Arial" w:cs="Arial"/>
          <w:sz w:val="22"/>
          <w:szCs w:val="22"/>
        </w:rPr>
        <w:t>h</w:t>
      </w:r>
      <w:r w:rsidRPr="00627CB0">
        <w:rPr>
          <w:rFonts w:ascii="Arial" w:hAnsi="Arial" w:cs="Arial"/>
          <w:sz w:val="22"/>
          <w:szCs w:val="22"/>
        </w:rPr>
        <w:t>ead’s approval</w:t>
      </w:r>
      <w:r>
        <w:rPr>
          <w:rFonts w:ascii="Arial" w:hAnsi="Arial" w:cs="Arial"/>
          <w:sz w:val="22"/>
          <w:szCs w:val="22"/>
        </w:rPr>
        <w:t xml:space="preserve">. </w:t>
      </w:r>
    </w:p>
    <w:p w14:paraId="165A7870" w14:textId="15B174BC" w:rsidR="00BB65FE" w:rsidRDefault="00BB65FE" w:rsidP="00051589">
      <w:pPr>
        <w:pStyle w:val="Default"/>
        <w:numPr>
          <w:ilvl w:val="0"/>
          <w:numId w:val="5"/>
        </w:numPr>
        <w:spacing w:line="276" w:lineRule="auto"/>
        <w:rPr>
          <w:rFonts w:ascii="Arial" w:hAnsi="Arial" w:cs="Arial"/>
          <w:sz w:val="22"/>
          <w:szCs w:val="22"/>
        </w:rPr>
      </w:pPr>
      <w:r w:rsidRPr="00B91E79">
        <w:rPr>
          <w:rFonts w:ascii="Arial" w:hAnsi="Arial" w:cs="Arial"/>
          <w:sz w:val="22"/>
          <w:szCs w:val="22"/>
        </w:rPr>
        <w:t xml:space="preserve">Employees who are permitted to use a </w:t>
      </w:r>
      <w:r w:rsidR="00CA663B">
        <w:rPr>
          <w:rFonts w:ascii="Arial" w:hAnsi="Arial" w:cs="Arial"/>
          <w:sz w:val="22"/>
          <w:szCs w:val="22"/>
        </w:rPr>
        <w:t>District</w:t>
      </w:r>
      <w:r w:rsidRPr="00B91E79">
        <w:rPr>
          <w:rFonts w:ascii="Arial" w:hAnsi="Arial" w:cs="Arial"/>
          <w:sz w:val="22"/>
          <w:szCs w:val="22"/>
        </w:rPr>
        <w:t>-owned vehicle to commute to/from home and worksite are not authorized to use the vehicle for personal purposes other than commuting</w:t>
      </w:r>
      <w:r w:rsidR="00DF4578">
        <w:rPr>
          <w:rFonts w:ascii="Arial" w:hAnsi="Arial" w:cs="Arial"/>
          <w:sz w:val="22"/>
          <w:szCs w:val="22"/>
        </w:rPr>
        <w:t>. Min</w:t>
      </w:r>
      <w:r w:rsidRPr="00B91E79">
        <w:rPr>
          <w:rFonts w:ascii="Arial" w:hAnsi="Arial" w:cs="Arial"/>
          <w:sz w:val="22"/>
          <w:szCs w:val="22"/>
        </w:rPr>
        <w:t>imum personal use</w:t>
      </w:r>
      <w:r w:rsidR="00DF4578">
        <w:rPr>
          <w:rFonts w:ascii="Arial" w:hAnsi="Arial" w:cs="Arial"/>
          <w:sz w:val="22"/>
          <w:szCs w:val="22"/>
        </w:rPr>
        <w:t xml:space="preserve">, </w:t>
      </w:r>
      <w:r w:rsidRPr="00B91E79">
        <w:rPr>
          <w:rFonts w:ascii="Arial" w:hAnsi="Arial" w:cs="Arial"/>
          <w:sz w:val="22"/>
          <w:szCs w:val="22"/>
        </w:rPr>
        <w:t>such as stop</w:t>
      </w:r>
      <w:r w:rsidR="00DF4578">
        <w:rPr>
          <w:rFonts w:ascii="Arial" w:hAnsi="Arial" w:cs="Arial"/>
          <w:sz w:val="22"/>
          <w:szCs w:val="22"/>
        </w:rPr>
        <w:t>ping</w:t>
      </w:r>
      <w:r w:rsidRPr="00B91E79">
        <w:rPr>
          <w:rFonts w:ascii="Arial" w:hAnsi="Arial" w:cs="Arial"/>
          <w:sz w:val="22"/>
          <w:szCs w:val="22"/>
        </w:rPr>
        <w:t xml:space="preserve"> for a personal errand on the way between the employee’s home and worksi</w:t>
      </w:r>
      <w:r>
        <w:rPr>
          <w:rFonts w:ascii="Arial" w:hAnsi="Arial" w:cs="Arial"/>
          <w:sz w:val="22"/>
          <w:szCs w:val="22"/>
        </w:rPr>
        <w:t>te</w:t>
      </w:r>
      <w:r w:rsidR="00DF4578">
        <w:rPr>
          <w:rFonts w:ascii="Arial" w:hAnsi="Arial" w:cs="Arial"/>
          <w:sz w:val="22"/>
          <w:szCs w:val="22"/>
        </w:rPr>
        <w:t xml:space="preserve"> is authorized</w:t>
      </w:r>
      <w:r>
        <w:rPr>
          <w:rFonts w:ascii="Arial" w:hAnsi="Arial" w:cs="Arial"/>
          <w:sz w:val="22"/>
          <w:szCs w:val="22"/>
        </w:rPr>
        <w:t xml:space="preserve">. Under these conditions, </w:t>
      </w:r>
      <w:r w:rsidRPr="00B91E79">
        <w:rPr>
          <w:rFonts w:ascii="Arial" w:hAnsi="Arial" w:cs="Arial"/>
          <w:sz w:val="22"/>
          <w:szCs w:val="22"/>
        </w:rPr>
        <w:t xml:space="preserve">Internal Revenue Service </w:t>
      </w:r>
      <w:r>
        <w:rPr>
          <w:rFonts w:ascii="Arial" w:hAnsi="Arial" w:cs="Arial"/>
          <w:sz w:val="22"/>
          <w:szCs w:val="22"/>
        </w:rPr>
        <w:t xml:space="preserve">(IRS) </w:t>
      </w:r>
      <w:r w:rsidRPr="00B91E79">
        <w:rPr>
          <w:rFonts w:ascii="Arial" w:hAnsi="Arial" w:cs="Arial"/>
          <w:sz w:val="22"/>
          <w:szCs w:val="22"/>
        </w:rPr>
        <w:t>taxable fringe benefit</w:t>
      </w:r>
      <w:r>
        <w:rPr>
          <w:rFonts w:ascii="Arial" w:hAnsi="Arial" w:cs="Arial"/>
          <w:sz w:val="22"/>
          <w:szCs w:val="22"/>
        </w:rPr>
        <w:t>s may apply</w:t>
      </w:r>
      <w:r w:rsidRPr="00B91E79">
        <w:rPr>
          <w:rFonts w:ascii="Arial" w:hAnsi="Arial" w:cs="Arial"/>
          <w:sz w:val="22"/>
          <w:szCs w:val="22"/>
        </w:rPr>
        <w:t xml:space="preserve">.  Contact Human Resources for specific IRS requirements and mileage rates.  </w:t>
      </w:r>
    </w:p>
    <w:p w14:paraId="27CB29D2" w14:textId="2066F4BE" w:rsidR="00B32349" w:rsidRDefault="00B32349" w:rsidP="00051589">
      <w:pPr>
        <w:spacing w:after="200" w:line="276" w:lineRule="auto"/>
        <w:rPr>
          <w:rFonts w:cs="Arial"/>
          <w:color w:val="000000"/>
          <w:szCs w:val="22"/>
        </w:rPr>
      </w:pPr>
    </w:p>
    <w:p w14:paraId="38101B8E" w14:textId="7CCDDF8A" w:rsidR="00BB65FE" w:rsidRPr="00627CB0" w:rsidRDefault="00BB65FE" w:rsidP="00051589">
      <w:pPr>
        <w:autoSpaceDE w:val="0"/>
        <w:autoSpaceDN w:val="0"/>
        <w:adjustRightInd w:val="0"/>
        <w:spacing w:line="276" w:lineRule="auto"/>
        <w:rPr>
          <w:rFonts w:cs="Arial"/>
          <w:szCs w:val="22"/>
        </w:rPr>
      </w:pPr>
      <w:r>
        <w:rPr>
          <w:rFonts w:cs="Arial"/>
          <w:szCs w:val="22"/>
        </w:rPr>
        <w:t>T</w:t>
      </w:r>
      <w:r w:rsidRPr="00627CB0">
        <w:rPr>
          <w:rFonts w:cs="Arial"/>
          <w:szCs w:val="22"/>
        </w:rPr>
        <w:t>he following r</w:t>
      </w:r>
      <w:r>
        <w:rPr>
          <w:rFonts w:cs="Arial"/>
          <w:szCs w:val="22"/>
        </w:rPr>
        <w:t xml:space="preserve">equirements pertain to all </w:t>
      </w:r>
      <w:r w:rsidR="00CA663B">
        <w:rPr>
          <w:rFonts w:cs="Arial"/>
          <w:szCs w:val="22"/>
        </w:rPr>
        <w:t>District</w:t>
      </w:r>
      <w:r>
        <w:rPr>
          <w:rFonts w:cs="Arial"/>
          <w:szCs w:val="22"/>
        </w:rPr>
        <w:t xml:space="preserve">-owned </w:t>
      </w:r>
      <w:r w:rsidRPr="00627CB0">
        <w:rPr>
          <w:rFonts w:cs="Arial"/>
          <w:szCs w:val="22"/>
        </w:rPr>
        <w:t>vehicles:</w:t>
      </w:r>
    </w:p>
    <w:p w14:paraId="5CFDEE40" w14:textId="77777777" w:rsidR="00BB65FE" w:rsidRPr="00627CB0" w:rsidRDefault="00BB65FE" w:rsidP="00051589">
      <w:pPr>
        <w:autoSpaceDE w:val="0"/>
        <w:autoSpaceDN w:val="0"/>
        <w:adjustRightInd w:val="0"/>
        <w:spacing w:line="276" w:lineRule="auto"/>
        <w:rPr>
          <w:rFonts w:cs="Arial"/>
          <w:szCs w:val="22"/>
        </w:rPr>
      </w:pPr>
    </w:p>
    <w:p w14:paraId="14A9FB06" w14:textId="6A0EFF0F" w:rsidR="00BB65FE" w:rsidRPr="006F1BA2" w:rsidRDefault="00BB65FE" w:rsidP="00051589">
      <w:pPr>
        <w:pStyle w:val="Default"/>
        <w:numPr>
          <w:ilvl w:val="0"/>
          <w:numId w:val="5"/>
        </w:numPr>
        <w:spacing w:after="120" w:line="276" w:lineRule="auto"/>
        <w:rPr>
          <w:rFonts w:ascii="Arial" w:hAnsi="Arial" w:cs="Arial"/>
          <w:sz w:val="22"/>
          <w:szCs w:val="22"/>
        </w:rPr>
      </w:pPr>
      <w:r w:rsidRPr="00DD3E60">
        <w:rPr>
          <w:rFonts w:ascii="Arial" w:hAnsi="Arial" w:cs="Arial"/>
          <w:sz w:val="22"/>
          <w:szCs w:val="22"/>
        </w:rPr>
        <w:t xml:space="preserve">No </w:t>
      </w:r>
      <w:r w:rsidRPr="006F1BA2">
        <w:rPr>
          <w:rFonts w:ascii="Arial" w:hAnsi="Arial" w:cs="Arial"/>
          <w:sz w:val="22"/>
          <w:szCs w:val="22"/>
        </w:rPr>
        <w:t xml:space="preserve">one except an authorized employee may drive a </w:t>
      </w:r>
      <w:r w:rsidR="00CA663B">
        <w:rPr>
          <w:rFonts w:ascii="Arial" w:hAnsi="Arial" w:cs="Arial"/>
          <w:sz w:val="22"/>
          <w:szCs w:val="22"/>
        </w:rPr>
        <w:t>District</w:t>
      </w:r>
      <w:r w:rsidR="002623C7" w:rsidRPr="006F1BA2">
        <w:rPr>
          <w:rFonts w:ascii="Arial" w:hAnsi="Arial" w:cs="Arial"/>
          <w:sz w:val="22"/>
          <w:szCs w:val="22"/>
        </w:rPr>
        <w:t xml:space="preserve"> </w:t>
      </w:r>
      <w:r w:rsidRPr="006F1BA2">
        <w:rPr>
          <w:rFonts w:ascii="Arial" w:hAnsi="Arial" w:cs="Arial"/>
          <w:sz w:val="22"/>
          <w:szCs w:val="22"/>
        </w:rPr>
        <w:t xml:space="preserve">vehicle. </w:t>
      </w:r>
    </w:p>
    <w:p w14:paraId="580FCCA0" w14:textId="77777777" w:rsidR="00BB65FE" w:rsidRPr="006F1BA2" w:rsidRDefault="00BB65FE" w:rsidP="00051589">
      <w:pPr>
        <w:pStyle w:val="Default"/>
        <w:numPr>
          <w:ilvl w:val="0"/>
          <w:numId w:val="5"/>
        </w:numPr>
        <w:spacing w:after="120" w:line="276" w:lineRule="auto"/>
        <w:rPr>
          <w:rFonts w:ascii="Arial" w:hAnsi="Arial" w:cs="Arial"/>
          <w:sz w:val="22"/>
          <w:szCs w:val="22"/>
        </w:rPr>
      </w:pPr>
      <w:r w:rsidRPr="006F1BA2">
        <w:rPr>
          <w:rFonts w:ascii="Arial" w:hAnsi="Arial" w:cs="Arial"/>
          <w:sz w:val="22"/>
          <w:szCs w:val="22"/>
        </w:rPr>
        <w:t>Drivers must comply with all applicable state laws and regulations.</w:t>
      </w:r>
    </w:p>
    <w:p w14:paraId="7129FFD9" w14:textId="77777777" w:rsidR="00BB65FE" w:rsidRDefault="00BB65FE" w:rsidP="00051589">
      <w:pPr>
        <w:autoSpaceDE w:val="0"/>
        <w:autoSpaceDN w:val="0"/>
        <w:adjustRightInd w:val="0"/>
        <w:spacing w:line="276" w:lineRule="auto"/>
        <w:rPr>
          <w:rFonts w:cs="Arial"/>
          <w:szCs w:val="22"/>
        </w:rPr>
      </w:pPr>
    </w:p>
    <w:p w14:paraId="73490CFC" w14:textId="16F857D4" w:rsidR="00BB65FE" w:rsidRPr="00DF5F4B" w:rsidRDefault="00BB65FE" w:rsidP="00051589">
      <w:pPr>
        <w:pStyle w:val="ListParagraph"/>
        <w:autoSpaceDE w:val="0"/>
        <w:autoSpaceDN w:val="0"/>
        <w:adjustRightInd w:val="0"/>
        <w:spacing w:line="276" w:lineRule="auto"/>
        <w:ind w:left="0"/>
        <w:rPr>
          <w:rFonts w:cs="Arial"/>
          <w:szCs w:val="22"/>
        </w:rPr>
      </w:pPr>
      <w:r w:rsidRPr="00DF5F4B">
        <w:rPr>
          <w:rFonts w:cs="Arial"/>
          <w:szCs w:val="22"/>
        </w:rPr>
        <w:t xml:space="preserve">The </w:t>
      </w:r>
      <w:r w:rsidR="00CA663B">
        <w:rPr>
          <w:rFonts w:cs="Arial"/>
          <w:szCs w:val="22"/>
        </w:rPr>
        <w:t>District</w:t>
      </w:r>
      <w:r w:rsidR="002623C7" w:rsidRPr="00DF5F4B">
        <w:rPr>
          <w:rFonts w:cs="Arial"/>
          <w:szCs w:val="22"/>
        </w:rPr>
        <w:t xml:space="preserve"> </w:t>
      </w:r>
      <w:r w:rsidRPr="00DF5F4B">
        <w:rPr>
          <w:rFonts w:cs="Arial"/>
          <w:szCs w:val="22"/>
        </w:rPr>
        <w:t>reserves the right to withdraw this privilege at any time.  Failure to fulfill any requirement of the vehicle use polic</w:t>
      </w:r>
      <w:r>
        <w:rPr>
          <w:rFonts w:cs="Arial"/>
          <w:szCs w:val="22"/>
        </w:rPr>
        <w:t>y</w:t>
      </w:r>
      <w:r w:rsidRPr="00DF5F4B">
        <w:rPr>
          <w:rFonts w:cs="Arial"/>
          <w:szCs w:val="22"/>
        </w:rPr>
        <w:t xml:space="preserve"> may result in disciplinary action up to and including termination</w:t>
      </w:r>
      <w:r>
        <w:rPr>
          <w:rFonts w:cs="Arial"/>
          <w:szCs w:val="22"/>
        </w:rPr>
        <w:t>.</w:t>
      </w:r>
    </w:p>
    <w:p w14:paraId="67450E3A" w14:textId="23D65E6F" w:rsidR="00BB65FE" w:rsidRPr="00DD3E60" w:rsidRDefault="001A561E" w:rsidP="00051589">
      <w:pPr>
        <w:pStyle w:val="Heading1"/>
        <w:spacing w:line="276" w:lineRule="auto"/>
      </w:pPr>
      <w:bookmarkStart w:id="9" w:name="_Toc186196891"/>
      <w:r>
        <w:t xml:space="preserve">Business Use - </w:t>
      </w:r>
      <w:r w:rsidR="00CA663B">
        <w:t>Personally owned</w:t>
      </w:r>
      <w:r w:rsidR="00BB65FE" w:rsidRPr="00DD3E60">
        <w:t xml:space="preserve"> Vehicles</w:t>
      </w:r>
      <w:bookmarkEnd w:id="9"/>
      <w:r w:rsidR="00BB65FE" w:rsidRPr="00DD3E60">
        <w:t xml:space="preserve"> </w:t>
      </w:r>
    </w:p>
    <w:p w14:paraId="27D8F323" w14:textId="5A3637E2" w:rsidR="00182180" w:rsidRDefault="00182180" w:rsidP="00051589">
      <w:pPr>
        <w:spacing w:line="276" w:lineRule="auto"/>
        <w:rPr>
          <w:rFonts w:cs="Arial"/>
        </w:rPr>
      </w:pPr>
      <w:r w:rsidRPr="00CF5087">
        <w:rPr>
          <w:rFonts w:cs="Arial"/>
        </w:rPr>
        <w:t>It is the policy of the</w:t>
      </w:r>
      <w:r w:rsidR="004E084F">
        <w:rPr>
          <w:rFonts w:cs="Arial"/>
        </w:rPr>
        <w:t xml:space="preserve"> District</w:t>
      </w:r>
      <w:r w:rsidRPr="00CF5087">
        <w:rPr>
          <w:rFonts w:cs="Arial"/>
        </w:rPr>
        <w:t xml:space="preserve"> to provide employees with suitable transportation to conduct </w:t>
      </w:r>
      <w:r w:rsidR="00CA663B">
        <w:rPr>
          <w:rFonts w:cs="Arial"/>
        </w:rPr>
        <w:t>District</w:t>
      </w:r>
      <w:r w:rsidR="002623C7">
        <w:rPr>
          <w:rFonts w:cs="Arial"/>
        </w:rPr>
        <w:t xml:space="preserve"> </w:t>
      </w:r>
      <w:r w:rsidRPr="00CF5087">
        <w:rPr>
          <w:rFonts w:cs="Arial"/>
        </w:rPr>
        <w:t xml:space="preserve">business. </w:t>
      </w:r>
      <w:r>
        <w:rPr>
          <w:rFonts w:cs="Arial"/>
        </w:rPr>
        <w:t>H</w:t>
      </w:r>
      <w:r w:rsidRPr="00CF5087">
        <w:rPr>
          <w:rFonts w:cs="Arial"/>
        </w:rPr>
        <w:t xml:space="preserve">owever, there may be times when it </w:t>
      </w:r>
      <w:r w:rsidR="002623C7">
        <w:rPr>
          <w:rFonts w:cs="Arial"/>
        </w:rPr>
        <w:t xml:space="preserve">is </w:t>
      </w:r>
      <w:r w:rsidRPr="00CF5087">
        <w:rPr>
          <w:rFonts w:cs="Arial"/>
        </w:rPr>
        <w:t xml:space="preserve">necessary and expeditious for employees to use </w:t>
      </w:r>
      <w:r w:rsidR="00CA663B">
        <w:rPr>
          <w:rFonts w:cs="Arial"/>
        </w:rPr>
        <w:t>personally owned</w:t>
      </w:r>
      <w:r>
        <w:rPr>
          <w:rFonts w:cs="Arial"/>
        </w:rPr>
        <w:t xml:space="preserve"> v</w:t>
      </w:r>
      <w:r w:rsidRPr="00CF5087">
        <w:rPr>
          <w:rFonts w:cs="Arial"/>
        </w:rPr>
        <w:t xml:space="preserve">ehicles in the course of </w:t>
      </w:r>
      <w:r w:rsidR="00CA663B">
        <w:rPr>
          <w:rFonts w:cs="Arial"/>
        </w:rPr>
        <w:t>District</w:t>
      </w:r>
      <w:r w:rsidR="002623C7">
        <w:rPr>
          <w:rFonts w:cs="Arial"/>
        </w:rPr>
        <w:t xml:space="preserve"> </w:t>
      </w:r>
      <w:r w:rsidRPr="00CF5087">
        <w:rPr>
          <w:rFonts w:cs="Arial"/>
        </w:rPr>
        <w:t xml:space="preserve">business. </w:t>
      </w:r>
    </w:p>
    <w:p w14:paraId="48F4470D" w14:textId="77777777" w:rsidR="00182180" w:rsidRDefault="00182180" w:rsidP="00051589">
      <w:pPr>
        <w:spacing w:line="276" w:lineRule="auto"/>
        <w:rPr>
          <w:rFonts w:cs="Arial"/>
        </w:rPr>
      </w:pPr>
    </w:p>
    <w:p w14:paraId="5E56A68C" w14:textId="10D2AF46" w:rsidR="00182180" w:rsidRPr="00CF5087" w:rsidRDefault="00CA663B" w:rsidP="00051589">
      <w:pPr>
        <w:spacing w:line="276" w:lineRule="auto"/>
        <w:rPr>
          <w:rFonts w:cs="Arial"/>
        </w:rPr>
      </w:pPr>
      <w:r>
        <w:rPr>
          <w:rFonts w:cs="Arial"/>
        </w:rPr>
        <w:t>District</w:t>
      </w:r>
      <w:r w:rsidR="00182180">
        <w:rPr>
          <w:rFonts w:cs="Arial"/>
        </w:rPr>
        <w:t xml:space="preserve"> </w:t>
      </w:r>
      <w:r w:rsidR="00182180" w:rsidRPr="00CF5087">
        <w:rPr>
          <w:rFonts w:cs="Arial"/>
        </w:rPr>
        <w:t xml:space="preserve">employees are not permitted to use </w:t>
      </w:r>
      <w:r>
        <w:rPr>
          <w:rFonts w:cs="Arial"/>
        </w:rPr>
        <w:t>personally owned</w:t>
      </w:r>
      <w:r w:rsidR="00182180">
        <w:rPr>
          <w:rFonts w:cs="Arial"/>
        </w:rPr>
        <w:t xml:space="preserve"> v</w:t>
      </w:r>
      <w:r w:rsidR="00182180" w:rsidRPr="00CF5087">
        <w:rPr>
          <w:rFonts w:cs="Arial"/>
        </w:rPr>
        <w:t xml:space="preserve">ehicles </w:t>
      </w:r>
      <w:r w:rsidR="00182180">
        <w:rPr>
          <w:rFonts w:cs="Arial"/>
        </w:rPr>
        <w:t>i</w:t>
      </w:r>
      <w:r w:rsidR="00182180" w:rsidRPr="00CF5087">
        <w:rPr>
          <w:rFonts w:cs="Arial"/>
        </w:rPr>
        <w:t xml:space="preserve">n conducting </w:t>
      </w:r>
      <w:r>
        <w:rPr>
          <w:rFonts w:cs="Arial"/>
        </w:rPr>
        <w:t>District</w:t>
      </w:r>
      <w:r w:rsidR="002623C7" w:rsidRPr="00CF5087">
        <w:rPr>
          <w:rFonts w:cs="Arial"/>
        </w:rPr>
        <w:t xml:space="preserve"> </w:t>
      </w:r>
      <w:r w:rsidR="00182180" w:rsidRPr="00CF5087">
        <w:rPr>
          <w:rFonts w:cs="Arial"/>
        </w:rPr>
        <w:t xml:space="preserve">business without </w:t>
      </w:r>
      <w:r w:rsidR="0060567E">
        <w:rPr>
          <w:rFonts w:cs="Arial"/>
        </w:rPr>
        <w:t xml:space="preserve">prior </w:t>
      </w:r>
      <w:r w:rsidR="00182180" w:rsidRPr="00CF5087">
        <w:rPr>
          <w:rFonts w:cs="Arial"/>
        </w:rPr>
        <w:t xml:space="preserve">approval of the appropriate </w:t>
      </w:r>
      <w:r w:rsidR="00114879">
        <w:rPr>
          <w:rFonts w:cs="Arial"/>
        </w:rPr>
        <w:t>d</w:t>
      </w:r>
      <w:r w:rsidR="00182180" w:rsidRPr="00CF5087">
        <w:rPr>
          <w:rFonts w:cs="Arial"/>
        </w:rPr>
        <w:t xml:space="preserve">epartment </w:t>
      </w:r>
      <w:r w:rsidR="00114879">
        <w:rPr>
          <w:rFonts w:cs="Arial"/>
        </w:rPr>
        <w:t>h</w:t>
      </w:r>
      <w:r w:rsidR="002623C7">
        <w:rPr>
          <w:rFonts w:cs="Arial"/>
        </w:rPr>
        <w:t>ead</w:t>
      </w:r>
      <w:r w:rsidR="00182180" w:rsidRPr="00CF5087">
        <w:rPr>
          <w:rFonts w:cs="Arial"/>
        </w:rPr>
        <w:t xml:space="preserve"> or </w:t>
      </w:r>
      <w:r w:rsidR="003C1487">
        <w:rPr>
          <w:rFonts w:cs="Arial"/>
        </w:rPr>
        <w:t xml:space="preserve">the assigned </w:t>
      </w:r>
      <w:r w:rsidR="00182180" w:rsidRPr="00CF5087">
        <w:rPr>
          <w:rFonts w:cs="Arial"/>
        </w:rPr>
        <w:t>designee.</w:t>
      </w:r>
    </w:p>
    <w:p w14:paraId="3D40271F" w14:textId="77777777" w:rsidR="00182180" w:rsidRDefault="00182180" w:rsidP="00901B80">
      <w:pPr>
        <w:spacing w:line="276" w:lineRule="auto"/>
        <w:rPr>
          <w:rFonts w:cs="Arial"/>
        </w:rPr>
      </w:pPr>
    </w:p>
    <w:p w14:paraId="61299711" w14:textId="4E756FA7" w:rsidR="00182180" w:rsidRDefault="00182180" w:rsidP="00051589">
      <w:pPr>
        <w:spacing w:line="276" w:lineRule="auto"/>
        <w:rPr>
          <w:rFonts w:cs="Arial"/>
        </w:rPr>
      </w:pPr>
      <w:r w:rsidRPr="00CF5087">
        <w:rPr>
          <w:rFonts w:cs="Arial"/>
        </w:rPr>
        <w:t xml:space="preserve">Before authorizing an employee to use a </w:t>
      </w:r>
      <w:r w:rsidR="00CA663B">
        <w:rPr>
          <w:rFonts w:cs="Arial"/>
        </w:rPr>
        <w:t>personally owned</w:t>
      </w:r>
      <w:r>
        <w:rPr>
          <w:rFonts w:cs="Arial"/>
        </w:rPr>
        <w:t xml:space="preserve"> v</w:t>
      </w:r>
      <w:r w:rsidRPr="00CF5087">
        <w:rPr>
          <w:rFonts w:cs="Arial"/>
        </w:rPr>
        <w:t xml:space="preserve">ehicle for </w:t>
      </w:r>
      <w:r w:rsidR="00CA663B">
        <w:rPr>
          <w:rFonts w:cs="Arial"/>
        </w:rPr>
        <w:t>District</w:t>
      </w:r>
      <w:r>
        <w:rPr>
          <w:rFonts w:cs="Arial"/>
        </w:rPr>
        <w:t xml:space="preserve"> </w:t>
      </w:r>
      <w:r w:rsidRPr="00CF5087">
        <w:rPr>
          <w:rFonts w:cs="Arial"/>
        </w:rPr>
        <w:t xml:space="preserve">business, each </w:t>
      </w:r>
      <w:r w:rsidR="00114879">
        <w:rPr>
          <w:rFonts w:cs="Arial"/>
        </w:rPr>
        <w:t>d</w:t>
      </w:r>
      <w:r w:rsidRPr="00CF5087">
        <w:rPr>
          <w:rFonts w:cs="Arial"/>
        </w:rPr>
        <w:t xml:space="preserve">epartment </w:t>
      </w:r>
      <w:r w:rsidR="00114879">
        <w:rPr>
          <w:rFonts w:cs="Arial"/>
        </w:rPr>
        <w:t>h</w:t>
      </w:r>
      <w:r w:rsidRPr="00CF5087">
        <w:rPr>
          <w:rFonts w:cs="Arial"/>
        </w:rPr>
        <w:t xml:space="preserve">ead, or designee, shall determine that: (1) the business purpose is valid; (2) </w:t>
      </w:r>
      <w:r w:rsidR="005E4F49">
        <w:rPr>
          <w:rFonts w:cs="Arial"/>
        </w:rPr>
        <w:t xml:space="preserve">the </w:t>
      </w:r>
      <w:r w:rsidRPr="00CF5087">
        <w:rPr>
          <w:rFonts w:cs="Arial"/>
        </w:rPr>
        <w:t>use of a</w:t>
      </w:r>
      <w:r>
        <w:rPr>
          <w:rFonts w:cs="Arial"/>
        </w:rPr>
        <w:t xml:space="preserve"> </w:t>
      </w:r>
      <w:r w:rsidR="00CA663B">
        <w:rPr>
          <w:rFonts w:cs="Arial"/>
        </w:rPr>
        <w:t>personally owned</w:t>
      </w:r>
      <w:r>
        <w:rPr>
          <w:rFonts w:cs="Arial"/>
        </w:rPr>
        <w:t xml:space="preserve"> v</w:t>
      </w:r>
      <w:r w:rsidRPr="00CF5087">
        <w:rPr>
          <w:rFonts w:cs="Arial"/>
        </w:rPr>
        <w:t xml:space="preserve">ehicle is in the best interests of the </w:t>
      </w:r>
      <w:r w:rsidR="00CA663B">
        <w:rPr>
          <w:rFonts w:cs="Arial"/>
        </w:rPr>
        <w:t>District</w:t>
      </w:r>
      <w:r w:rsidRPr="00CF5087">
        <w:rPr>
          <w:rFonts w:cs="Arial"/>
        </w:rPr>
        <w:t xml:space="preserve">; and (3) the employee </w:t>
      </w:r>
      <w:r>
        <w:rPr>
          <w:rFonts w:cs="Arial"/>
        </w:rPr>
        <w:t xml:space="preserve">has been </w:t>
      </w:r>
      <w:r w:rsidRPr="009A0F38">
        <w:rPr>
          <w:rFonts w:cs="Arial"/>
        </w:rPr>
        <w:t xml:space="preserve">approved </w:t>
      </w:r>
      <w:r>
        <w:rPr>
          <w:rFonts w:cs="Arial"/>
        </w:rPr>
        <w:t xml:space="preserve">to use </w:t>
      </w:r>
      <w:r w:rsidR="005E4F49">
        <w:rPr>
          <w:rFonts w:cs="Arial"/>
        </w:rPr>
        <w:t>his/her</w:t>
      </w:r>
      <w:r>
        <w:rPr>
          <w:rFonts w:cs="Arial"/>
        </w:rPr>
        <w:t xml:space="preserve"> </w:t>
      </w:r>
      <w:r w:rsidR="00CA663B">
        <w:rPr>
          <w:rFonts w:cs="Arial"/>
        </w:rPr>
        <w:t>personally owned</w:t>
      </w:r>
      <w:r>
        <w:rPr>
          <w:rFonts w:cs="Arial"/>
        </w:rPr>
        <w:t xml:space="preserve"> vehicle</w:t>
      </w:r>
      <w:r w:rsidR="000B2BA9">
        <w:rPr>
          <w:rFonts w:cs="Arial"/>
        </w:rPr>
        <w:t xml:space="preserve"> based on the Driver Eligibility requirements</w:t>
      </w:r>
      <w:r>
        <w:rPr>
          <w:rFonts w:cs="Arial"/>
        </w:rPr>
        <w:t xml:space="preserve">. </w:t>
      </w:r>
    </w:p>
    <w:p w14:paraId="139559F8" w14:textId="77777777" w:rsidR="00182180" w:rsidRDefault="00182180" w:rsidP="00051589">
      <w:pPr>
        <w:spacing w:line="276" w:lineRule="auto"/>
        <w:rPr>
          <w:rFonts w:cs="Arial"/>
        </w:rPr>
      </w:pPr>
    </w:p>
    <w:p w14:paraId="6372F433" w14:textId="1BBCC5B9" w:rsidR="00BB65FE" w:rsidRPr="00FF41FD" w:rsidRDefault="00114879" w:rsidP="00131BFF">
      <w:pPr>
        <w:autoSpaceDE w:val="0"/>
        <w:autoSpaceDN w:val="0"/>
        <w:adjustRightInd w:val="0"/>
        <w:spacing w:line="276" w:lineRule="auto"/>
        <w:rPr>
          <w:rFonts w:cs="Arial"/>
          <w:color w:val="C00000"/>
          <w:szCs w:val="22"/>
        </w:rPr>
      </w:pPr>
      <w:r w:rsidRPr="00EE5F94">
        <w:rPr>
          <w:rFonts w:cs="Arial"/>
          <w:szCs w:val="22"/>
        </w:rPr>
        <w:lastRenderedPageBreak/>
        <w:t>E</w:t>
      </w:r>
      <w:r w:rsidR="00BB65FE" w:rsidRPr="00EE5F94">
        <w:rPr>
          <w:rFonts w:cs="Arial"/>
          <w:szCs w:val="22"/>
        </w:rPr>
        <w:t xml:space="preserve">mployees utilizing their </w:t>
      </w:r>
      <w:r w:rsidR="00CA663B" w:rsidRPr="00EE5F94">
        <w:rPr>
          <w:rFonts w:cs="Arial"/>
          <w:szCs w:val="22"/>
        </w:rPr>
        <w:t>personally owned</w:t>
      </w:r>
      <w:r w:rsidRPr="00EE5F94">
        <w:rPr>
          <w:rFonts w:cs="Arial"/>
          <w:szCs w:val="22"/>
        </w:rPr>
        <w:t xml:space="preserve"> </w:t>
      </w:r>
      <w:r w:rsidR="00BB65FE" w:rsidRPr="00EE5F94">
        <w:rPr>
          <w:rFonts w:cs="Arial"/>
          <w:szCs w:val="22"/>
        </w:rPr>
        <w:t>vehicles on</w:t>
      </w:r>
      <w:r w:rsidRPr="00EE5F94">
        <w:rPr>
          <w:rFonts w:cs="Arial"/>
          <w:szCs w:val="22"/>
        </w:rPr>
        <w:t xml:space="preserve"> </w:t>
      </w:r>
      <w:r w:rsidR="00CA663B" w:rsidRPr="00EE5F94">
        <w:rPr>
          <w:rFonts w:cs="Arial"/>
          <w:szCs w:val="22"/>
        </w:rPr>
        <w:t>District</w:t>
      </w:r>
      <w:r w:rsidR="002623C7" w:rsidRPr="00EE5F94">
        <w:rPr>
          <w:rFonts w:cs="Arial"/>
          <w:szCs w:val="22"/>
        </w:rPr>
        <w:t xml:space="preserve"> </w:t>
      </w:r>
      <w:r w:rsidR="00BB65FE" w:rsidRPr="00EE5F94">
        <w:rPr>
          <w:rFonts w:cs="Arial"/>
          <w:szCs w:val="22"/>
        </w:rPr>
        <w:t>business</w:t>
      </w:r>
      <w:r w:rsidRPr="00EE5F94">
        <w:rPr>
          <w:rFonts w:cs="Arial"/>
          <w:szCs w:val="22"/>
        </w:rPr>
        <w:t xml:space="preserve"> must m</w:t>
      </w:r>
      <w:r w:rsidR="00BB65FE" w:rsidRPr="00EE5F94">
        <w:rPr>
          <w:rFonts w:cs="Arial"/>
          <w:szCs w:val="22"/>
        </w:rPr>
        <w:t>aintain automobile liability and property damage insurance coverage</w:t>
      </w:r>
      <w:r w:rsidR="003A52EE" w:rsidRPr="00EE5F94">
        <w:rPr>
          <w:rFonts w:cs="Arial"/>
          <w:szCs w:val="22"/>
        </w:rPr>
        <w:t xml:space="preserve"> in accordance with the State of California</w:t>
      </w:r>
      <w:r w:rsidR="00DF4578" w:rsidRPr="00EE5F94">
        <w:rPr>
          <w:rFonts w:cs="Arial"/>
          <w:szCs w:val="22"/>
        </w:rPr>
        <w:t>’s</w:t>
      </w:r>
      <w:r w:rsidR="003A52EE" w:rsidRPr="00EE5F94">
        <w:rPr>
          <w:rFonts w:cs="Arial"/>
          <w:szCs w:val="22"/>
        </w:rPr>
        <w:t xml:space="preserve"> minimum requirements of </w:t>
      </w:r>
      <w:r w:rsidR="00BB65FE" w:rsidRPr="00FF41FD">
        <w:rPr>
          <w:rFonts w:cs="Arial"/>
          <w:color w:val="C00000"/>
          <w:szCs w:val="22"/>
        </w:rPr>
        <w:t>$</w:t>
      </w:r>
      <w:r w:rsidR="008355E2" w:rsidRPr="00FF41FD">
        <w:rPr>
          <w:rFonts w:cs="Arial"/>
          <w:color w:val="C00000"/>
          <w:szCs w:val="22"/>
        </w:rPr>
        <w:t>30</w:t>
      </w:r>
      <w:r w:rsidR="003A52EE" w:rsidRPr="00FF41FD">
        <w:rPr>
          <w:rFonts w:cs="Arial"/>
          <w:color w:val="C00000"/>
          <w:szCs w:val="22"/>
        </w:rPr>
        <w:t>,000/$</w:t>
      </w:r>
      <w:r w:rsidR="008355E2" w:rsidRPr="00FF41FD">
        <w:rPr>
          <w:rFonts w:cs="Arial"/>
          <w:color w:val="C00000"/>
          <w:szCs w:val="22"/>
        </w:rPr>
        <w:t>60</w:t>
      </w:r>
      <w:r w:rsidR="003A52EE" w:rsidRPr="00FF41FD">
        <w:rPr>
          <w:rFonts w:cs="Arial"/>
          <w:color w:val="C00000"/>
          <w:szCs w:val="22"/>
        </w:rPr>
        <w:t xml:space="preserve">,000 bodily injury coverage and </w:t>
      </w:r>
      <w:r w:rsidR="00BB65FE" w:rsidRPr="00FF41FD">
        <w:rPr>
          <w:rFonts w:cs="Arial"/>
          <w:color w:val="C00000"/>
          <w:szCs w:val="22"/>
        </w:rPr>
        <w:t>$</w:t>
      </w:r>
      <w:r w:rsidR="008355E2" w:rsidRPr="00FF41FD">
        <w:rPr>
          <w:rFonts w:cs="Arial"/>
          <w:color w:val="C00000"/>
          <w:szCs w:val="22"/>
        </w:rPr>
        <w:t>1</w:t>
      </w:r>
      <w:r w:rsidR="00BB65FE" w:rsidRPr="00FF41FD">
        <w:rPr>
          <w:rFonts w:cs="Arial"/>
          <w:color w:val="C00000"/>
          <w:szCs w:val="22"/>
        </w:rPr>
        <w:t>5,000</w:t>
      </w:r>
      <w:r w:rsidR="003A52EE" w:rsidRPr="00FF41FD">
        <w:rPr>
          <w:rFonts w:cs="Arial"/>
          <w:color w:val="C00000"/>
          <w:szCs w:val="22"/>
        </w:rPr>
        <w:t xml:space="preserve"> property damage coverage. </w:t>
      </w:r>
      <w:r w:rsidR="008355E2" w:rsidRPr="00FF41FD">
        <w:rPr>
          <w:rFonts w:cs="Arial"/>
          <w:color w:val="C00000"/>
          <w:szCs w:val="22"/>
        </w:rPr>
        <w:t>Please note the minimum requirements were raised effective 1/1/25.</w:t>
      </w:r>
    </w:p>
    <w:p w14:paraId="7363E0A1" w14:textId="77777777" w:rsidR="00CA663B" w:rsidRPr="00EE5F94" w:rsidRDefault="00CA663B" w:rsidP="00051589">
      <w:pPr>
        <w:autoSpaceDE w:val="0"/>
        <w:autoSpaceDN w:val="0"/>
        <w:adjustRightInd w:val="0"/>
        <w:spacing w:line="276" w:lineRule="auto"/>
        <w:rPr>
          <w:rFonts w:cs="Arial"/>
          <w:szCs w:val="22"/>
        </w:rPr>
      </w:pPr>
    </w:p>
    <w:p w14:paraId="03D6D4AB" w14:textId="77777777" w:rsidR="000B2BA9" w:rsidRPr="000B2BA9" w:rsidRDefault="00BB65FE" w:rsidP="00051589">
      <w:pPr>
        <w:pStyle w:val="ListParagraph"/>
        <w:numPr>
          <w:ilvl w:val="0"/>
          <w:numId w:val="6"/>
        </w:numPr>
        <w:autoSpaceDE w:val="0"/>
        <w:autoSpaceDN w:val="0"/>
        <w:adjustRightInd w:val="0"/>
        <w:spacing w:after="120" w:line="276" w:lineRule="auto"/>
        <w:contextualSpacing w:val="0"/>
        <w:rPr>
          <w:rFonts w:cs="Arial"/>
          <w:szCs w:val="22"/>
        </w:rPr>
      </w:pPr>
      <w:r w:rsidRPr="000B2BA9">
        <w:rPr>
          <w:rFonts w:cs="Arial"/>
          <w:szCs w:val="22"/>
        </w:rPr>
        <w:t xml:space="preserve">The </w:t>
      </w:r>
      <w:r w:rsidR="00CA663B" w:rsidRPr="000B2BA9">
        <w:rPr>
          <w:rFonts w:cs="Arial"/>
          <w:szCs w:val="22"/>
        </w:rPr>
        <w:t xml:space="preserve">District will </w:t>
      </w:r>
      <w:r w:rsidR="000B2BA9" w:rsidRPr="000B2BA9">
        <w:rPr>
          <w:rFonts w:cs="Arial"/>
          <w:szCs w:val="22"/>
        </w:rPr>
        <w:t xml:space="preserve">verify the employee’s auto liability insurance policy is current. </w:t>
      </w:r>
      <w:r w:rsidR="0060567E" w:rsidRPr="000B2BA9">
        <w:rPr>
          <w:rFonts w:cs="Arial"/>
          <w:szCs w:val="22"/>
        </w:rPr>
        <w:t xml:space="preserve">If the insurance coverage is modified, canceled, terminated, lapsed, or curtailed for any reason, the employee must immediately notify the </w:t>
      </w:r>
      <w:r w:rsidR="000B2BA9" w:rsidRPr="000B2BA9">
        <w:rPr>
          <w:rFonts w:cs="Arial"/>
          <w:szCs w:val="22"/>
          <w:shd w:val="clear" w:color="auto" w:fill="D9D9D9" w:themeFill="background1" w:themeFillShade="D9"/>
        </w:rPr>
        <w:t>Name/Title of Person/Department</w:t>
      </w:r>
      <w:r w:rsidR="0060567E" w:rsidRPr="000B2BA9">
        <w:rPr>
          <w:rFonts w:cs="Arial"/>
          <w:color w:val="0000FF"/>
          <w:szCs w:val="22"/>
        </w:rPr>
        <w:t>.</w:t>
      </w:r>
    </w:p>
    <w:p w14:paraId="5991FEF6" w14:textId="63A95652" w:rsidR="00BB65FE" w:rsidRPr="000B2BA9" w:rsidRDefault="00BB65FE" w:rsidP="00051589">
      <w:pPr>
        <w:pStyle w:val="ListParagraph"/>
        <w:numPr>
          <w:ilvl w:val="0"/>
          <w:numId w:val="6"/>
        </w:numPr>
        <w:autoSpaceDE w:val="0"/>
        <w:autoSpaceDN w:val="0"/>
        <w:adjustRightInd w:val="0"/>
        <w:spacing w:after="120" w:line="276" w:lineRule="auto"/>
        <w:contextualSpacing w:val="0"/>
        <w:rPr>
          <w:rFonts w:cs="Arial"/>
          <w:szCs w:val="22"/>
        </w:rPr>
      </w:pPr>
      <w:r w:rsidRPr="000B2BA9">
        <w:rPr>
          <w:rFonts w:cs="Arial"/>
          <w:szCs w:val="22"/>
        </w:rPr>
        <w:t>In case of an accident and subsequent claim, the coverage provided by the employee's personal insurance will apply first.  Insurance follows the vehicle, not the driver</w:t>
      </w:r>
      <w:r w:rsidR="0060567E" w:rsidRPr="000B2BA9">
        <w:rPr>
          <w:rFonts w:cs="Arial"/>
          <w:szCs w:val="22"/>
        </w:rPr>
        <w:t xml:space="preserve">. </w:t>
      </w:r>
      <w:r w:rsidR="0060567E" w:rsidRPr="000B2BA9">
        <w:rPr>
          <w:rFonts w:cs="Arial"/>
        </w:rPr>
        <w:t xml:space="preserve">The </w:t>
      </w:r>
      <w:r w:rsidR="00CA663B" w:rsidRPr="000B2BA9">
        <w:rPr>
          <w:rFonts w:cs="Arial"/>
        </w:rPr>
        <w:t>District</w:t>
      </w:r>
      <w:r w:rsidR="00191B54" w:rsidRPr="000B2BA9">
        <w:rPr>
          <w:rFonts w:cs="Arial"/>
        </w:rPr>
        <w:t xml:space="preserve"> </w:t>
      </w:r>
      <w:r w:rsidR="0060567E" w:rsidRPr="000B2BA9">
        <w:rPr>
          <w:rFonts w:cs="Arial"/>
        </w:rPr>
        <w:t>is not responsible for any increase in an employee’s insurance premium as a result of an accident.</w:t>
      </w:r>
    </w:p>
    <w:p w14:paraId="519CF4A1" w14:textId="779942B5" w:rsidR="000B2BA9" w:rsidRPr="000B2BA9" w:rsidRDefault="000B2BA9" w:rsidP="00051589">
      <w:pPr>
        <w:pStyle w:val="ListParagraph"/>
        <w:numPr>
          <w:ilvl w:val="0"/>
          <w:numId w:val="6"/>
        </w:numPr>
        <w:autoSpaceDE w:val="0"/>
        <w:autoSpaceDN w:val="0"/>
        <w:adjustRightInd w:val="0"/>
        <w:spacing w:after="120" w:line="276" w:lineRule="auto"/>
        <w:contextualSpacing w:val="0"/>
        <w:rPr>
          <w:rFonts w:cs="Arial"/>
          <w:szCs w:val="22"/>
        </w:rPr>
      </w:pPr>
      <w:r w:rsidRPr="000B2BA9">
        <w:rPr>
          <w:rFonts w:cs="Arial"/>
          <w:szCs w:val="22"/>
        </w:rPr>
        <w:t xml:space="preserve">If the District’s </w:t>
      </w:r>
      <w:r>
        <w:rPr>
          <w:rFonts w:cs="Arial"/>
          <w:szCs w:val="22"/>
        </w:rPr>
        <w:t xml:space="preserve">employee </w:t>
      </w:r>
      <w:r w:rsidRPr="000B2BA9">
        <w:rPr>
          <w:rFonts w:cs="Arial"/>
          <w:szCs w:val="22"/>
        </w:rPr>
        <w:t>is at fault, the District’s GL policy will be considered secondary/excess coverage for any third-party claims.</w:t>
      </w:r>
    </w:p>
    <w:p w14:paraId="0D61A79F" w14:textId="77777777" w:rsidR="000B2BA9" w:rsidRPr="000B2BA9" w:rsidRDefault="000B2BA9" w:rsidP="00051589">
      <w:pPr>
        <w:pStyle w:val="ListParagraph"/>
        <w:numPr>
          <w:ilvl w:val="0"/>
          <w:numId w:val="6"/>
        </w:numPr>
        <w:autoSpaceDE w:val="0"/>
        <w:autoSpaceDN w:val="0"/>
        <w:adjustRightInd w:val="0"/>
        <w:spacing w:after="120" w:line="276" w:lineRule="auto"/>
        <w:contextualSpacing w:val="0"/>
        <w:rPr>
          <w:rFonts w:cs="Arial"/>
          <w:szCs w:val="22"/>
        </w:rPr>
      </w:pPr>
      <w:r w:rsidRPr="000B2BA9">
        <w:rPr>
          <w:rFonts w:cs="Arial"/>
          <w:szCs w:val="22"/>
        </w:rPr>
        <w:t>The District’s policy does not cover the employee’s vehicle damage.</w:t>
      </w:r>
    </w:p>
    <w:p w14:paraId="50EEFE68" w14:textId="77777777" w:rsidR="00BB65FE" w:rsidRPr="00EE5F94" w:rsidRDefault="00DF4578" w:rsidP="00051589">
      <w:pPr>
        <w:pStyle w:val="ListParagraph"/>
        <w:numPr>
          <w:ilvl w:val="0"/>
          <w:numId w:val="6"/>
        </w:numPr>
        <w:autoSpaceDE w:val="0"/>
        <w:autoSpaceDN w:val="0"/>
        <w:adjustRightInd w:val="0"/>
        <w:spacing w:line="276" w:lineRule="auto"/>
        <w:contextualSpacing w:val="0"/>
        <w:rPr>
          <w:rFonts w:cs="Arial"/>
          <w:szCs w:val="22"/>
        </w:rPr>
      </w:pPr>
      <w:r w:rsidRPr="00EE5F94">
        <w:rPr>
          <w:rFonts w:cs="Arial"/>
          <w:szCs w:val="22"/>
        </w:rPr>
        <w:t>Employees are expected to m</w:t>
      </w:r>
      <w:r w:rsidR="00BB65FE" w:rsidRPr="00EE5F94">
        <w:rPr>
          <w:rFonts w:cs="Arial"/>
          <w:szCs w:val="22"/>
        </w:rPr>
        <w:t xml:space="preserve">aintain the vehicle </w:t>
      </w:r>
      <w:r w:rsidR="00BB65FE" w:rsidRPr="00EE5F94">
        <w:rPr>
          <w:rFonts w:cs="Arial"/>
          <w:color w:val="000000"/>
          <w:szCs w:val="22"/>
        </w:rPr>
        <w:t>in reliably safe mechanical condition as required by law.</w:t>
      </w:r>
    </w:p>
    <w:p w14:paraId="2ABB29B3" w14:textId="587B4A8A" w:rsidR="009B1A88" w:rsidRPr="00DD3E60" w:rsidRDefault="006F1967" w:rsidP="00051589">
      <w:pPr>
        <w:pStyle w:val="Heading1"/>
        <w:spacing w:line="276" w:lineRule="auto"/>
      </w:pPr>
      <w:bookmarkStart w:id="10" w:name="_Toc186196892"/>
      <w:r>
        <w:t>Use</w:t>
      </w:r>
      <w:r w:rsidR="00E86E1D">
        <w:t xml:space="preserve"> of</w:t>
      </w:r>
      <w:r>
        <w:t xml:space="preserve"> </w:t>
      </w:r>
      <w:r w:rsidR="00BF74FD">
        <w:t>Communication D</w:t>
      </w:r>
      <w:r w:rsidR="009B1A88">
        <w:t>evice</w:t>
      </w:r>
      <w:r w:rsidR="00A052F0">
        <w:t>s</w:t>
      </w:r>
      <w:r>
        <w:t xml:space="preserve"> While Driving</w:t>
      </w:r>
      <w:bookmarkEnd w:id="10"/>
    </w:p>
    <w:p w14:paraId="2852DD21" w14:textId="59A6DE5F" w:rsidR="00030B38" w:rsidRPr="00030B38" w:rsidRDefault="009B1A88" w:rsidP="00051589">
      <w:pPr>
        <w:spacing w:line="276" w:lineRule="auto"/>
        <w:rPr>
          <w:rFonts w:cs="Arial"/>
        </w:rPr>
      </w:pPr>
      <w:r w:rsidRPr="004C2C50">
        <w:rPr>
          <w:rFonts w:cs="Arial"/>
        </w:rPr>
        <w:t>Th</w:t>
      </w:r>
      <w:r>
        <w:rPr>
          <w:rFonts w:cs="Arial"/>
        </w:rPr>
        <w:t xml:space="preserve">e following </w:t>
      </w:r>
      <w:r w:rsidR="00A052F0">
        <w:rPr>
          <w:rFonts w:cs="Arial"/>
        </w:rPr>
        <w:t xml:space="preserve">requirements </w:t>
      </w:r>
      <w:r w:rsidR="005F4C89">
        <w:rPr>
          <w:rFonts w:cs="Arial"/>
        </w:rPr>
        <w:t xml:space="preserve">address the </w:t>
      </w:r>
      <w:r w:rsidRPr="004C2C50">
        <w:rPr>
          <w:rFonts w:cs="Arial"/>
        </w:rPr>
        <w:t xml:space="preserve">use of </w:t>
      </w:r>
      <w:r w:rsidR="00BF74FD">
        <w:rPr>
          <w:rFonts w:cs="Arial"/>
        </w:rPr>
        <w:t xml:space="preserve">wireless communication devices while </w:t>
      </w:r>
      <w:r w:rsidRPr="004C2C50">
        <w:rPr>
          <w:rFonts w:cs="Arial"/>
        </w:rPr>
        <w:t xml:space="preserve">driving </w:t>
      </w:r>
      <w:r w:rsidR="00CA663B">
        <w:rPr>
          <w:rFonts w:cs="Arial"/>
        </w:rPr>
        <w:t>District</w:t>
      </w:r>
      <w:r w:rsidR="00BF74FD">
        <w:rPr>
          <w:rFonts w:cs="Arial"/>
        </w:rPr>
        <w:t xml:space="preserve">-owned vehicles and </w:t>
      </w:r>
      <w:r w:rsidR="00CA663B">
        <w:rPr>
          <w:rFonts w:cs="Arial"/>
        </w:rPr>
        <w:t>personally owned</w:t>
      </w:r>
      <w:r w:rsidR="00BF74FD">
        <w:rPr>
          <w:rFonts w:cs="Arial"/>
        </w:rPr>
        <w:t xml:space="preserve"> vehicles while on </w:t>
      </w:r>
      <w:r w:rsidR="00CA663B">
        <w:rPr>
          <w:rFonts w:cs="Arial"/>
        </w:rPr>
        <w:t>District</w:t>
      </w:r>
      <w:r w:rsidR="008515D8" w:rsidRPr="004C2C50">
        <w:rPr>
          <w:rFonts w:cs="Arial"/>
        </w:rPr>
        <w:t xml:space="preserve"> </w:t>
      </w:r>
      <w:r w:rsidRPr="004C2C50">
        <w:rPr>
          <w:rFonts w:cs="Arial"/>
        </w:rPr>
        <w:t>business</w:t>
      </w:r>
      <w:r w:rsidR="00BF74FD">
        <w:rPr>
          <w:rFonts w:cs="Arial"/>
        </w:rPr>
        <w:t>.</w:t>
      </w:r>
      <w:r w:rsidRPr="004C2C50">
        <w:rPr>
          <w:rFonts w:cs="Arial"/>
        </w:rPr>
        <w:t xml:space="preserve"> </w:t>
      </w:r>
      <w:r w:rsidR="00030B38">
        <w:rPr>
          <w:rFonts w:cs="Arial"/>
          <w:bCs/>
        </w:rPr>
        <w:t xml:space="preserve">The </w:t>
      </w:r>
      <w:r w:rsidR="00265E61">
        <w:rPr>
          <w:rFonts w:cs="Arial"/>
          <w:bCs/>
        </w:rPr>
        <w:t xml:space="preserve">California </w:t>
      </w:r>
      <w:r w:rsidR="00030B38">
        <w:rPr>
          <w:rFonts w:cs="Arial"/>
          <w:bCs/>
        </w:rPr>
        <w:t xml:space="preserve">State Vehicle Code’s </w:t>
      </w:r>
      <w:r w:rsidR="00265E61">
        <w:rPr>
          <w:rFonts w:cs="Arial"/>
          <w:bCs/>
        </w:rPr>
        <w:t xml:space="preserve">current </w:t>
      </w:r>
      <w:r w:rsidR="00030B38">
        <w:rPr>
          <w:rFonts w:cs="Arial"/>
          <w:bCs/>
        </w:rPr>
        <w:t xml:space="preserve">definition of </w:t>
      </w:r>
      <w:r w:rsidR="00030B38" w:rsidRPr="00030B38">
        <w:rPr>
          <w:rFonts w:cs="Arial"/>
          <w:bCs/>
        </w:rPr>
        <w:t>an “electronic wireless communication device” includes:</w:t>
      </w:r>
    </w:p>
    <w:p w14:paraId="0DFA150E" w14:textId="77777777" w:rsidR="00030B38" w:rsidRPr="00030B38" w:rsidRDefault="00030B38" w:rsidP="00051589">
      <w:pPr>
        <w:spacing w:line="276" w:lineRule="auto"/>
        <w:rPr>
          <w:rFonts w:cs="Arial"/>
        </w:rPr>
      </w:pPr>
    </w:p>
    <w:p w14:paraId="4E067A4D" w14:textId="71ADD1C7" w:rsidR="00030B38" w:rsidRPr="00030B38" w:rsidRDefault="00030B38" w:rsidP="00E17F47">
      <w:pPr>
        <w:pStyle w:val="ListParagraph"/>
        <w:numPr>
          <w:ilvl w:val="0"/>
          <w:numId w:val="11"/>
        </w:numPr>
        <w:spacing w:after="60" w:line="276" w:lineRule="auto"/>
        <w:contextualSpacing w:val="0"/>
        <w:rPr>
          <w:rFonts w:cs="Arial"/>
        </w:rPr>
      </w:pPr>
      <w:r>
        <w:rPr>
          <w:rFonts w:cs="Arial"/>
        </w:rPr>
        <w:t>B</w:t>
      </w:r>
      <w:r w:rsidRPr="00030B38">
        <w:rPr>
          <w:rFonts w:cs="Arial"/>
        </w:rPr>
        <w:t>roadband personal communication device</w:t>
      </w:r>
    </w:p>
    <w:p w14:paraId="698EA8FF" w14:textId="3455B562" w:rsidR="00030B38" w:rsidRPr="00030B38" w:rsidRDefault="00030B38" w:rsidP="00E17F47">
      <w:pPr>
        <w:pStyle w:val="ListParagraph"/>
        <w:numPr>
          <w:ilvl w:val="0"/>
          <w:numId w:val="11"/>
        </w:numPr>
        <w:spacing w:after="60" w:line="276" w:lineRule="auto"/>
        <w:contextualSpacing w:val="0"/>
        <w:rPr>
          <w:rFonts w:cs="Arial"/>
        </w:rPr>
      </w:pPr>
      <w:r>
        <w:rPr>
          <w:rFonts w:cs="Arial"/>
        </w:rPr>
        <w:t>S</w:t>
      </w:r>
      <w:r w:rsidRPr="00030B38">
        <w:rPr>
          <w:rFonts w:cs="Arial"/>
        </w:rPr>
        <w:t>pecialized mobile radio device</w:t>
      </w:r>
    </w:p>
    <w:p w14:paraId="20F6345A" w14:textId="571C2E44" w:rsidR="00030B38" w:rsidRPr="00030B38" w:rsidRDefault="00030B38" w:rsidP="00E17F47">
      <w:pPr>
        <w:pStyle w:val="ListParagraph"/>
        <w:numPr>
          <w:ilvl w:val="0"/>
          <w:numId w:val="11"/>
        </w:numPr>
        <w:spacing w:after="60" w:line="276" w:lineRule="auto"/>
        <w:contextualSpacing w:val="0"/>
        <w:rPr>
          <w:rFonts w:cs="Arial"/>
        </w:rPr>
      </w:pPr>
      <w:r>
        <w:rPr>
          <w:rFonts w:cs="Arial"/>
        </w:rPr>
        <w:t>H</w:t>
      </w:r>
      <w:r w:rsidRPr="00030B38">
        <w:rPr>
          <w:rFonts w:cs="Arial"/>
        </w:rPr>
        <w:t>andheld device or laptop computer with mobile data access</w:t>
      </w:r>
    </w:p>
    <w:p w14:paraId="4A77B5FD" w14:textId="77777777" w:rsidR="00030B38" w:rsidRPr="00030B38" w:rsidRDefault="00030B38" w:rsidP="00E17F47">
      <w:pPr>
        <w:pStyle w:val="ListParagraph"/>
        <w:numPr>
          <w:ilvl w:val="0"/>
          <w:numId w:val="11"/>
        </w:numPr>
        <w:spacing w:after="60" w:line="276" w:lineRule="auto"/>
        <w:contextualSpacing w:val="0"/>
        <w:rPr>
          <w:rFonts w:cs="Arial"/>
        </w:rPr>
      </w:pPr>
      <w:r>
        <w:rPr>
          <w:rFonts w:cs="Arial"/>
        </w:rPr>
        <w:t>T</w:t>
      </w:r>
      <w:r w:rsidRPr="00030B38">
        <w:rPr>
          <w:rFonts w:cs="Arial"/>
        </w:rPr>
        <w:t>wo-way messaging device</w:t>
      </w:r>
    </w:p>
    <w:p w14:paraId="6D8D9169" w14:textId="77777777" w:rsidR="00030B38" w:rsidRDefault="00030B38" w:rsidP="00051589">
      <w:pPr>
        <w:spacing w:line="276" w:lineRule="auto"/>
        <w:rPr>
          <w:rFonts w:cs="Arial"/>
        </w:rPr>
      </w:pPr>
    </w:p>
    <w:p w14:paraId="214AA591" w14:textId="7089220D" w:rsidR="00030B38" w:rsidRDefault="00E86E1D" w:rsidP="00051589">
      <w:pPr>
        <w:spacing w:line="276" w:lineRule="auto"/>
        <w:rPr>
          <w:rFonts w:cs="Arial"/>
        </w:rPr>
      </w:pPr>
      <w:r>
        <w:rPr>
          <w:rFonts w:cs="Arial"/>
        </w:rPr>
        <w:t xml:space="preserve">The District will comply with the California Vehicle Code </w:t>
      </w:r>
      <w:r w:rsidR="00FC0DE9">
        <w:rPr>
          <w:rFonts w:cs="Arial"/>
        </w:rPr>
        <w:t>requirements;</w:t>
      </w:r>
      <w:r>
        <w:rPr>
          <w:rFonts w:cs="Arial"/>
        </w:rPr>
        <w:t xml:space="preserve"> therefore, </w:t>
      </w:r>
      <w:r w:rsidR="00CA663B">
        <w:rPr>
          <w:rFonts w:cs="Arial"/>
        </w:rPr>
        <w:t>District</w:t>
      </w:r>
      <w:r w:rsidR="00030B38">
        <w:rPr>
          <w:rFonts w:cs="Arial"/>
        </w:rPr>
        <w:t xml:space="preserve"> </w:t>
      </w:r>
      <w:r w:rsidR="00030B38" w:rsidRPr="00030B38">
        <w:rPr>
          <w:rFonts w:cs="Arial"/>
        </w:rPr>
        <w:t>employee</w:t>
      </w:r>
      <w:r w:rsidR="00030B38">
        <w:rPr>
          <w:rFonts w:cs="Arial"/>
        </w:rPr>
        <w:t>s</w:t>
      </w:r>
      <w:r w:rsidR="00030B38" w:rsidRPr="00030B38">
        <w:rPr>
          <w:rFonts w:cs="Arial"/>
        </w:rPr>
        <w:t xml:space="preserve"> shall not operate a</w:t>
      </w:r>
      <w:r w:rsidR="00030B38">
        <w:rPr>
          <w:rFonts w:cs="Arial"/>
        </w:rPr>
        <w:t xml:space="preserve"> </w:t>
      </w:r>
      <w:r w:rsidR="00CA663B">
        <w:rPr>
          <w:rFonts w:cs="Arial"/>
        </w:rPr>
        <w:t>District</w:t>
      </w:r>
      <w:r w:rsidR="00030B38">
        <w:rPr>
          <w:rFonts w:cs="Arial"/>
        </w:rPr>
        <w:t xml:space="preserve">-owned </w:t>
      </w:r>
      <w:r w:rsidR="00030B38" w:rsidRPr="00030B38">
        <w:rPr>
          <w:rFonts w:cs="Arial"/>
        </w:rPr>
        <w:t xml:space="preserve">vehicle or </w:t>
      </w:r>
      <w:r w:rsidR="00CA663B">
        <w:rPr>
          <w:rFonts w:cs="Arial"/>
        </w:rPr>
        <w:t>personally owned</w:t>
      </w:r>
      <w:r w:rsidR="00030B38" w:rsidRPr="00030B38">
        <w:rPr>
          <w:rFonts w:cs="Arial"/>
        </w:rPr>
        <w:t xml:space="preserve"> vehicle on </w:t>
      </w:r>
      <w:r w:rsidR="00CA663B">
        <w:rPr>
          <w:rFonts w:cs="Arial"/>
        </w:rPr>
        <w:t>District</w:t>
      </w:r>
      <w:r w:rsidR="00030B38" w:rsidRPr="00030B38">
        <w:rPr>
          <w:rFonts w:cs="Arial"/>
        </w:rPr>
        <w:t xml:space="preserve"> business while using an electronic wireless communication device unless the device and vehicle meet the conditions noted </w:t>
      </w:r>
      <w:r w:rsidR="00030B38">
        <w:rPr>
          <w:rFonts w:cs="Arial"/>
        </w:rPr>
        <w:t xml:space="preserve">below. </w:t>
      </w:r>
    </w:p>
    <w:p w14:paraId="47BE66A5" w14:textId="77777777" w:rsidR="00030B38" w:rsidRDefault="00030B38" w:rsidP="00051589">
      <w:pPr>
        <w:spacing w:line="276" w:lineRule="auto"/>
        <w:rPr>
          <w:rFonts w:cs="Arial"/>
        </w:rPr>
      </w:pPr>
    </w:p>
    <w:p w14:paraId="6E749FE8" w14:textId="0DE8D51C" w:rsidR="00BF74FD" w:rsidRPr="00030B38" w:rsidRDefault="00FC0DE9" w:rsidP="00E17F47">
      <w:pPr>
        <w:pStyle w:val="ListParagraph"/>
        <w:numPr>
          <w:ilvl w:val="0"/>
          <w:numId w:val="12"/>
        </w:numPr>
        <w:spacing w:after="120" w:line="276" w:lineRule="auto"/>
        <w:contextualSpacing w:val="0"/>
        <w:rPr>
          <w:rFonts w:cs="Arial"/>
          <w:lang w:val="en"/>
        </w:rPr>
      </w:pPr>
      <w:r>
        <w:rPr>
          <w:rFonts w:cs="Arial"/>
          <w:lang w:val="en"/>
        </w:rPr>
        <w:t xml:space="preserve">The </w:t>
      </w:r>
      <w:r w:rsidR="00BF74FD" w:rsidRPr="00030B38">
        <w:rPr>
          <w:rFonts w:cs="Arial"/>
          <w:lang w:val="en"/>
        </w:rPr>
        <w:t xml:space="preserve">device is mounted on the windshield or is mounted/affixed to </w:t>
      </w:r>
      <w:r>
        <w:rPr>
          <w:rFonts w:cs="Arial"/>
          <w:lang w:val="en"/>
        </w:rPr>
        <w:t>the</w:t>
      </w:r>
      <w:r w:rsidR="00BF74FD" w:rsidRPr="00030B38">
        <w:rPr>
          <w:rFonts w:cs="Arial"/>
          <w:lang w:val="en"/>
        </w:rPr>
        <w:t xml:space="preserve"> dashboard or center console in a manner that does not hinder the driver’s view of the road.</w:t>
      </w:r>
    </w:p>
    <w:p w14:paraId="0B276A91" w14:textId="77777777" w:rsidR="00BF74FD" w:rsidRPr="00030B38" w:rsidRDefault="00BF74FD" w:rsidP="00E17F47">
      <w:pPr>
        <w:pStyle w:val="ListParagraph"/>
        <w:numPr>
          <w:ilvl w:val="0"/>
          <w:numId w:val="12"/>
        </w:numPr>
        <w:spacing w:line="276" w:lineRule="auto"/>
        <w:contextualSpacing w:val="0"/>
        <w:rPr>
          <w:rFonts w:cs="Arial"/>
        </w:rPr>
      </w:pPr>
      <w:r w:rsidRPr="00030B38">
        <w:rPr>
          <w:rFonts w:cs="Arial"/>
          <w:lang w:val="en"/>
        </w:rPr>
        <w:t xml:space="preserve">The driver’s hand may only be used to activate or deactivate a feature or function on the device with the motion of a single swipe or tap of the driver’s finger, but not while holding </w:t>
      </w:r>
      <w:r w:rsidRPr="00030B38">
        <w:rPr>
          <w:rFonts w:cs="Arial"/>
          <w:lang w:val="en"/>
        </w:rPr>
        <w:lastRenderedPageBreak/>
        <w:t xml:space="preserve">it. </w:t>
      </w:r>
      <w:r w:rsidRPr="00030B38">
        <w:rPr>
          <w:rFonts w:cs="Arial"/>
          <w:bCs/>
          <w:i/>
          <w:iCs/>
          <w:lang w:val="en"/>
        </w:rPr>
        <w:t xml:space="preserve">The law does not apply to manufacturer-installed systems that are embedded in a vehicle.  </w:t>
      </w:r>
    </w:p>
    <w:p w14:paraId="022FE3B8" w14:textId="6193C63F" w:rsidR="00030B38" w:rsidRPr="00FC0DE9" w:rsidRDefault="00030B38" w:rsidP="00051589">
      <w:pPr>
        <w:spacing w:line="276" w:lineRule="auto"/>
        <w:rPr>
          <w:rFonts w:cs="Arial"/>
        </w:rPr>
      </w:pPr>
    </w:p>
    <w:p w14:paraId="0705169C" w14:textId="4A9D506D" w:rsidR="00FC0DE9" w:rsidRPr="00FC0DE9" w:rsidRDefault="00FC0DE9" w:rsidP="00051589">
      <w:pPr>
        <w:spacing w:line="276" w:lineRule="auto"/>
        <w:rPr>
          <w:rFonts w:cs="Arial"/>
        </w:rPr>
      </w:pPr>
      <w:r w:rsidRPr="00FC0DE9">
        <w:rPr>
          <w:rFonts w:cs="Arial"/>
        </w:rPr>
        <w:t xml:space="preserve">The definition of “Using” in this context includes, but is not limited to, viewing, talking, taking or transmitting images, playing games, composing, sending, reading, accessing, browsing, transmitting, saving or retrieving email, text messages, or other electronic data.” </w:t>
      </w:r>
    </w:p>
    <w:p w14:paraId="62663B7D" w14:textId="77777777" w:rsidR="00FC0DE9" w:rsidRPr="00030B38" w:rsidRDefault="00FC0DE9" w:rsidP="00051589">
      <w:pPr>
        <w:spacing w:line="276" w:lineRule="auto"/>
        <w:rPr>
          <w:rFonts w:cs="Arial"/>
        </w:rPr>
      </w:pPr>
    </w:p>
    <w:p w14:paraId="023FAF50" w14:textId="24EDE151" w:rsidR="00030B38" w:rsidRPr="00030B38" w:rsidRDefault="00CA663B" w:rsidP="00051589">
      <w:pPr>
        <w:spacing w:line="276" w:lineRule="auto"/>
        <w:rPr>
          <w:rFonts w:cs="Arial"/>
        </w:rPr>
      </w:pPr>
      <w:r>
        <w:rPr>
          <w:rFonts w:cs="Arial"/>
        </w:rPr>
        <w:t>District</w:t>
      </w:r>
      <w:r w:rsidR="00030B38" w:rsidRPr="00030B38">
        <w:rPr>
          <w:rFonts w:cs="Arial"/>
        </w:rPr>
        <w:t xml:space="preserve"> employees without a hands-free wireless </w:t>
      </w:r>
      <w:r w:rsidR="00030B38">
        <w:rPr>
          <w:rFonts w:cs="Arial"/>
        </w:rPr>
        <w:t xml:space="preserve">communication device </w:t>
      </w:r>
      <w:r w:rsidR="00030B38" w:rsidRPr="00030B38">
        <w:rPr>
          <w:rFonts w:cs="Arial"/>
        </w:rPr>
        <w:t xml:space="preserve">may use their device after safely exiting </w:t>
      </w:r>
      <w:r w:rsidR="00265E61">
        <w:rPr>
          <w:rFonts w:cs="Arial"/>
        </w:rPr>
        <w:t xml:space="preserve">a </w:t>
      </w:r>
      <w:r w:rsidR="00030B38" w:rsidRPr="00030B38">
        <w:rPr>
          <w:rFonts w:cs="Arial"/>
        </w:rPr>
        <w:t>highway</w:t>
      </w:r>
      <w:r w:rsidR="00265E61">
        <w:rPr>
          <w:rFonts w:cs="Arial"/>
        </w:rPr>
        <w:t xml:space="preserve">, </w:t>
      </w:r>
      <w:r w:rsidR="00030B38" w:rsidRPr="00030B38">
        <w:rPr>
          <w:rFonts w:cs="Arial"/>
        </w:rPr>
        <w:t xml:space="preserve">pulling safely to the side of </w:t>
      </w:r>
      <w:r w:rsidR="00265E61">
        <w:rPr>
          <w:rFonts w:cs="Arial"/>
        </w:rPr>
        <w:t>a</w:t>
      </w:r>
      <w:r w:rsidR="00030B38" w:rsidRPr="00030B38">
        <w:rPr>
          <w:rFonts w:cs="Arial"/>
        </w:rPr>
        <w:t xml:space="preserve"> road</w:t>
      </w:r>
      <w:r w:rsidR="00265E61">
        <w:rPr>
          <w:rFonts w:cs="Arial"/>
        </w:rPr>
        <w:t>,</w:t>
      </w:r>
      <w:r w:rsidR="00030B38" w:rsidRPr="00030B38">
        <w:rPr>
          <w:rFonts w:cs="Arial"/>
        </w:rPr>
        <w:t xml:space="preserve"> and stopping the vehicle. </w:t>
      </w:r>
    </w:p>
    <w:p w14:paraId="60353CA5" w14:textId="77777777" w:rsidR="00030B38" w:rsidRPr="00030B38" w:rsidRDefault="00030B38" w:rsidP="00051589">
      <w:pPr>
        <w:spacing w:line="276" w:lineRule="auto"/>
        <w:rPr>
          <w:rFonts w:cs="Arial"/>
        </w:rPr>
      </w:pPr>
    </w:p>
    <w:p w14:paraId="756479B3" w14:textId="77777777" w:rsidR="00030B38" w:rsidRPr="00030B38" w:rsidRDefault="00030B38" w:rsidP="00051589">
      <w:pPr>
        <w:spacing w:line="276" w:lineRule="auto"/>
        <w:rPr>
          <w:rFonts w:cs="Arial"/>
          <w:b/>
        </w:rPr>
      </w:pPr>
      <w:r w:rsidRPr="00030B38">
        <w:rPr>
          <w:rFonts w:cs="Arial"/>
          <w:b/>
          <w:bCs/>
        </w:rPr>
        <w:t>Exemptions</w:t>
      </w:r>
    </w:p>
    <w:p w14:paraId="2A9DB294" w14:textId="6A3EBE45" w:rsidR="00030B38" w:rsidRPr="00030B38" w:rsidRDefault="00030B38" w:rsidP="00051589">
      <w:pPr>
        <w:spacing w:line="276" w:lineRule="auto"/>
        <w:rPr>
          <w:rFonts w:cs="Arial"/>
        </w:rPr>
      </w:pPr>
      <w:r w:rsidRPr="00030B38">
        <w:rPr>
          <w:rFonts w:cs="Arial"/>
        </w:rPr>
        <w:t xml:space="preserve">The </w:t>
      </w:r>
      <w:r w:rsidR="00CA663B">
        <w:rPr>
          <w:rFonts w:cs="Arial"/>
        </w:rPr>
        <w:t>District</w:t>
      </w:r>
      <w:r w:rsidRPr="00030B38">
        <w:rPr>
          <w:rFonts w:cs="Arial"/>
        </w:rPr>
        <w:t xml:space="preserve"> has the right to add to, delete or amend this policy at any time.  The</w:t>
      </w:r>
      <w:r w:rsidR="003963E7">
        <w:rPr>
          <w:rFonts w:cs="Arial"/>
        </w:rPr>
        <w:t xml:space="preserve"> District</w:t>
      </w:r>
      <w:r w:rsidR="00265E61">
        <w:rPr>
          <w:rFonts w:cs="Arial"/>
          <w:color w:val="0000FF"/>
          <w:szCs w:val="22"/>
        </w:rPr>
        <w:t xml:space="preserve"> </w:t>
      </w:r>
      <w:r w:rsidRPr="00030B38">
        <w:rPr>
          <w:rFonts w:cs="Arial"/>
        </w:rPr>
        <w:t xml:space="preserve">reserves the right to make an exception to this policy if he/she believes such an exception is in the best interest of the </w:t>
      </w:r>
      <w:r w:rsidR="00CA663B">
        <w:rPr>
          <w:rFonts w:cs="Arial"/>
        </w:rPr>
        <w:t>District</w:t>
      </w:r>
      <w:r w:rsidRPr="00030B38">
        <w:rPr>
          <w:rFonts w:cs="Arial"/>
        </w:rPr>
        <w:t>.  The following uses are exempt from the restrictions above:</w:t>
      </w:r>
    </w:p>
    <w:p w14:paraId="7ED896A1" w14:textId="77777777" w:rsidR="00030B38" w:rsidRPr="00030B38" w:rsidRDefault="00030B38" w:rsidP="00051589">
      <w:pPr>
        <w:spacing w:line="276" w:lineRule="auto"/>
        <w:rPr>
          <w:rFonts w:cs="Arial"/>
        </w:rPr>
      </w:pPr>
    </w:p>
    <w:p w14:paraId="56178789" w14:textId="1EF9B5BA" w:rsidR="00030B38" w:rsidRPr="00030B38" w:rsidRDefault="00030B38" w:rsidP="00E17F47">
      <w:pPr>
        <w:numPr>
          <w:ilvl w:val="0"/>
          <w:numId w:val="10"/>
        </w:numPr>
        <w:spacing w:after="120" w:line="276" w:lineRule="auto"/>
        <w:rPr>
          <w:rFonts w:cs="Arial"/>
        </w:rPr>
      </w:pPr>
      <w:r w:rsidRPr="00030B38">
        <w:rPr>
          <w:rFonts w:cs="Arial"/>
        </w:rPr>
        <w:t xml:space="preserve">Emergency services professionals while operating an authorized emergency vehicle as defined in Vehicle Code section </w:t>
      </w:r>
      <w:r w:rsidR="00D355AF" w:rsidRPr="00030B38">
        <w:rPr>
          <w:rFonts w:cs="Arial"/>
        </w:rPr>
        <w:t>165.</w:t>
      </w:r>
    </w:p>
    <w:p w14:paraId="5FB78615" w14:textId="1A1A6C84" w:rsidR="00030B38" w:rsidRPr="00030B38" w:rsidRDefault="00030B38" w:rsidP="00E17F47">
      <w:pPr>
        <w:numPr>
          <w:ilvl w:val="0"/>
          <w:numId w:val="10"/>
        </w:numPr>
        <w:spacing w:after="120" w:line="276" w:lineRule="auto"/>
        <w:rPr>
          <w:rFonts w:cs="Arial"/>
        </w:rPr>
      </w:pPr>
      <w:r w:rsidRPr="00030B38">
        <w:rPr>
          <w:rFonts w:cs="Arial"/>
        </w:rPr>
        <w:t>Employees driving a transit vehicle while using a wireless telephone for work-related purposes or emergency purposes as described in Vehicle Code sections 23125 and Public Utilities code section 99247(g)</w:t>
      </w:r>
      <w:r w:rsidR="00D355AF">
        <w:rPr>
          <w:rFonts w:cs="Arial"/>
        </w:rPr>
        <w:t>.</w:t>
      </w:r>
    </w:p>
    <w:p w14:paraId="1E9FC260" w14:textId="77777777" w:rsidR="00030B38" w:rsidRPr="00030B38" w:rsidRDefault="00030B38" w:rsidP="00E17F47">
      <w:pPr>
        <w:numPr>
          <w:ilvl w:val="0"/>
          <w:numId w:val="10"/>
        </w:numPr>
        <w:spacing w:line="276" w:lineRule="auto"/>
        <w:rPr>
          <w:rFonts w:cs="Arial"/>
        </w:rPr>
      </w:pPr>
      <w:r w:rsidRPr="00030B38">
        <w:rPr>
          <w:rFonts w:cs="Arial"/>
        </w:rPr>
        <w:t>Other exemptions as set forth in the California Vehicle code as written or amended.</w:t>
      </w:r>
    </w:p>
    <w:p w14:paraId="378ABF97" w14:textId="77777777" w:rsidR="002D4FC0" w:rsidRPr="002D4FC0" w:rsidRDefault="002D4FC0" w:rsidP="00051589">
      <w:pPr>
        <w:pStyle w:val="Heading1"/>
        <w:spacing w:line="276" w:lineRule="auto"/>
      </w:pPr>
      <w:bookmarkStart w:id="11" w:name="_Toc298923700"/>
      <w:bookmarkStart w:id="12" w:name="_Toc298924442"/>
      <w:bookmarkStart w:id="13" w:name="_Toc186196893"/>
      <w:r w:rsidRPr="002D4FC0">
        <w:t>Vehicle Accident Procedures</w:t>
      </w:r>
      <w:bookmarkEnd w:id="11"/>
      <w:bookmarkEnd w:id="12"/>
      <w:bookmarkEnd w:id="13"/>
    </w:p>
    <w:p w14:paraId="750899A3" w14:textId="1B068385" w:rsidR="009C3FB0" w:rsidRDefault="002D4FC0" w:rsidP="00051589">
      <w:pPr>
        <w:autoSpaceDE w:val="0"/>
        <w:autoSpaceDN w:val="0"/>
        <w:adjustRightInd w:val="0"/>
        <w:spacing w:line="276" w:lineRule="auto"/>
        <w:rPr>
          <w:rFonts w:cs="Arial"/>
          <w:color w:val="000000"/>
          <w:szCs w:val="22"/>
        </w:rPr>
      </w:pPr>
      <w:r w:rsidRPr="002D4FC0">
        <w:rPr>
          <w:rFonts w:cs="Arial"/>
          <w:color w:val="000000"/>
          <w:szCs w:val="22"/>
        </w:rPr>
        <w:t xml:space="preserve">Vehicle accident procedures must be followed in the event of an accident/incident involving </w:t>
      </w:r>
      <w:r w:rsidR="00CA663B">
        <w:rPr>
          <w:rFonts w:cs="Arial"/>
          <w:color w:val="000000"/>
          <w:szCs w:val="22"/>
        </w:rPr>
        <w:t>District</w:t>
      </w:r>
      <w:r w:rsidR="00AA20FC">
        <w:rPr>
          <w:rFonts w:cs="Arial"/>
          <w:color w:val="000000"/>
          <w:szCs w:val="22"/>
        </w:rPr>
        <w:t xml:space="preserve">-owned vehicles or </w:t>
      </w:r>
      <w:r w:rsidR="00CA663B">
        <w:rPr>
          <w:rFonts w:cs="Arial"/>
          <w:color w:val="000000"/>
          <w:szCs w:val="22"/>
        </w:rPr>
        <w:t>personally owned</w:t>
      </w:r>
      <w:r w:rsidR="00AA20FC">
        <w:rPr>
          <w:rFonts w:cs="Arial"/>
          <w:color w:val="000000"/>
          <w:szCs w:val="22"/>
        </w:rPr>
        <w:t xml:space="preserve"> vehicles while on </w:t>
      </w:r>
      <w:r w:rsidR="00CA663B">
        <w:rPr>
          <w:rFonts w:cs="Arial"/>
          <w:color w:val="000000"/>
          <w:szCs w:val="22"/>
        </w:rPr>
        <w:t>District</w:t>
      </w:r>
      <w:r w:rsidR="00AA20FC">
        <w:rPr>
          <w:rFonts w:cs="Arial"/>
          <w:color w:val="000000"/>
          <w:szCs w:val="22"/>
        </w:rPr>
        <w:t xml:space="preserve"> business. </w:t>
      </w:r>
      <w:r w:rsidR="009C3FB0" w:rsidRPr="002D4FC0">
        <w:rPr>
          <w:rFonts w:cs="Arial"/>
          <w:color w:val="000000"/>
          <w:szCs w:val="22"/>
        </w:rPr>
        <w:t>This includes minor incidents and collisions, even if there do not appear to be any injuries and/or property damage</w:t>
      </w:r>
      <w:r w:rsidR="00EA737D">
        <w:rPr>
          <w:rFonts w:cs="Arial"/>
          <w:color w:val="000000"/>
          <w:szCs w:val="22"/>
        </w:rPr>
        <w:t>.</w:t>
      </w:r>
      <w:r w:rsidR="009C3FB0">
        <w:rPr>
          <w:rFonts w:cs="Arial"/>
          <w:color w:val="000000"/>
          <w:szCs w:val="22"/>
        </w:rPr>
        <w:t xml:space="preserve"> </w:t>
      </w:r>
    </w:p>
    <w:p w14:paraId="6753EEBD" w14:textId="77777777" w:rsidR="009C3FB0" w:rsidRDefault="009C3FB0" w:rsidP="00051589">
      <w:pPr>
        <w:autoSpaceDE w:val="0"/>
        <w:autoSpaceDN w:val="0"/>
        <w:adjustRightInd w:val="0"/>
        <w:spacing w:line="276" w:lineRule="auto"/>
        <w:rPr>
          <w:rFonts w:cs="Arial"/>
          <w:color w:val="000000"/>
          <w:szCs w:val="22"/>
        </w:rPr>
      </w:pPr>
    </w:p>
    <w:p w14:paraId="43C6ED9E" w14:textId="09A3F784" w:rsidR="002D4FC0" w:rsidRPr="002D4FC0" w:rsidRDefault="009C3FB0" w:rsidP="00051589">
      <w:pPr>
        <w:autoSpaceDE w:val="0"/>
        <w:autoSpaceDN w:val="0"/>
        <w:adjustRightInd w:val="0"/>
        <w:spacing w:line="276" w:lineRule="auto"/>
        <w:rPr>
          <w:rFonts w:cs="Arial"/>
          <w:color w:val="000000"/>
          <w:szCs w:val="22"/>
        </w:rPr>
      </w:pPr>
      <w:r>
        <w:rPr>
          <w:rFonts w:cs="Arial"/>
          <w:color w:val="000000"/>
          <w:szCs w:val="22"/>
        </w:rPr>
        <w:t>All vehicles are provided with an SDRMA Accident Report Guide</w:t>
      </w:r>
      <w:r w:rsidR="002D4FC0" w:rsidRPr="002D4FC0">
        <w:rPr>
          <w:rFonts w:cs="Arial"/>
          <w:color w:val="000000"/>
          <w:szCs w:val="22"/>
        </w:rPr>
        <w:t>. Drivers are required to</w:t>
      </w:r>
      <w:r>
        <w:rPr>
          <w:rFonts w:cs="Arial"/>
          <w:color w:val="000000"/>
          <w:szCs w:val="22"/>
        </w:rPr>
        <w:t xml:space="preserve"> complete the guide at the scene of the accident and </w:t>
      </w:r>
      <w:r w:rsidR="002D4FC0" w:rsidRPr="002D4FC0">
        <w:rPr>
          <w:rFonts w:cs="Arial"/>
          <w:color w:val="000000"/>
          <w:szCs w:val="22"/>
        </w:rPr>
        <w:t xml:space="preserve">immediately report the incident to their supervisor. </w:t>
      </w:r>
      <w:r>
        <w:rPr>
          <w:rFonts w:cs="Arial"/>
          <w:color w:val="000000"/>
          <w:szCs w:val="22"/>
        </w:rPr>
        <w:t xml:space="preserve">Exceptions may occur in the event of serious injury.  </w:t>
      </w:r>
      <w:r w:rsidRPr="009C3FB0">
        <w:rPr>
          <w:rFonts w:cs="Arial"/>
          <w:color w:val="000000"/>
          <w:szCs w:val="22"/>
          <w:shd w:val="clear" w:color="auto" w:fill="D9D9D9" w:themeFill="background1" w:themeFillShade="D9"/>
        </w:rPr>
        <w:t>Modify this section if the District utilizes other forms</w:t>
      </w:r>
      <w:r w:rsidR="00E524A8">
        <w:rPr>
          <w:rFonts w:cs="Arial"/>
          <w:color w:val="000000"/>
          <w:szCs w:val="22"/>
          <w:shd w:val="clear" w:color="auto" w:fill="D9D9D9" w:themeFill="background1" w:themeFillShade="D9"/>
        </w:rPr>
        <w:t xml:space="preserve"> and procedures</w:t>
      </w:r>
      <w:r w:rsidRPr="009C3FB0">
        <w:rPr>
          <w:rFonts w:cs="Arial"/>
          <w:color w:val="000000"/>
          <w:szCs w:val="22"/>
          <w:shd w:val="clear" w:color="auto" w:fill="D9D9D9" w:themeFill="background1" w:themeFillShade="D9"/>
        </w:rPr>
        <w:t>.</w:t>
      </w:r>
    </w:p>
    <w:p w14:paraId="419697FF" w14:textId="76C24CDA" w:rsidR="002D4FC0" w:rsidRDefault="002D4FC0" w:rsidP="00051589">
      <w:pPr>
        <w:autoSpaceDE w:val="0"/>
        <w:autoSpaceDN w:val="0"/>
        <w:adjustRightInd w:val="0"/>
        <w:spacing w:line="276" w:lineRule="auto"/>
        <w:rPr>
          <w:rFonts w:cs="Arial"/>
          <w:color w:val="000000"/>
          <w:szCs w:val="22"/>
        </w:rPr>
      </w:pPr>
    </w:p>
    <w:p w14:paraId="7F11CD30" w14:textId="57EC799C" w:rsidR="0029205F" w:rsidRDefault="0029205F" w:rsidP="00051589">
      <w:pPr>
        <w:autoSpaceDE w:val="0"/>
        <w:autoSpaceDN w:val="0"/>
        <w:adjustRightInd w:val="0"/>
        <w:spacing w:line="276" w:lineRule="auto"/>
        <w:rPr>
          <w:rFonts w:cs="Arial"/>
          <w:color w:val="000000"/>
          <w:szCs w:val="22"/>
        </w:rPr>
      </w:pPr>
      <w:r>
        <w:rPr>
          <w:rFonts w:cs="Arial"/>
          <w:color w:val="000000"/>
          <w:szCs w:val="22"/>
        </w:rPr>
        <w:t xml:space="preserve">When reporting claims the District </w:t>
      </w:r>
      <w:r w:rsidR="00F07D18">
        <w:rPr>
          <w:rFonts w:cs="Arial"/>
          <w:color w:val="000000"/>
          <w:szCs w:val="22"/>
        </w:rPr>
        <w:t xml:space="preserve">will follow </w:t>
      </w:r>
      <w:r>
        <w:rPr>
          <w:rFonts w:cs="Arial"/>
          <w:color w:val="000000"/>
          <w:szCs w:val="22"/>
        </w:rPr>
        <w:t xml:space="preserve">the instructions outlined in the SDRMA </w:t>
      </w:r>
      <w:r w:rsidR="003963E7" w:rsidRPr="0029205F">
        <w:rPr>
          <w:rFonts w:cs="Arial"/>
          <w:color w:val="000000"/>
          <w:szCs w:val="22"/>
        </w:rPr>
        <w:t xml:space="preserve">MemberPlus </w:t>
      </w:r>
      <w:r>
        <w:rPr>
          <w:rFonts w:cs="Arial"/>
          <w:color w:val="000000"/>
          <w:szCs w:val="22"/>
        </w:rPr>
        <w:t xml:space="preserve">portal at </w:t>
      </w:r>
      <w:hyperlink r:id="rId15" w:history="1">
        <w:r w:rsidR="001B15C4">
          <w:rPr>
            <w:rStyle w:val="Hyperlink"/>
            <w:rFonts w:cs="Arial"/>
            <w:szCs w:val="22"/>
          </w:rPr>
          <w:t>https://memberplus.sdrma.org/</w:t>
        </w:r>
      </w:hyperlink>
      <w:r>
        <w:rPr>
          <w:rFonts w:cs="Arial"/>
          <w:color w:val="000000"/>
          <w:szCs w:val="22"/>
        </w:rPr>
        <w:t>.</w:t>
      </w:r>
    </w:p>
    <w:p w14:paraId="163F6647" w14:textId="0320B073" w:rsidR="002002A3" w:rsidRPr="00CB16C4" w:rsidRDefault="00FC0DE9" w:rsidP="00051589">
      <w:pPr>
        <w:pStyle w:val="Heading1"/>
        <w:spacing w:line="276" w:lineRule="auto"/>
        <w:rPr>
          <w:caps/>
        </w:rPr>
      </w:pPr>
      <w:bookmarkStart w:id="14" w:name="_Toc186196894"/>
      <w:r>
        <w:t xml:space="preserve">Defensive Driver </w:t>
      </w:r>
      <w:r w:rsidR="002002A3" w:rsidRPr="00CA1789">
        <w:t>T</w:t>
      </w:r>
      <w:r w:rsidR="002002A3">
        <w:t>raining</w:t>
      </w:r>
      <w:bookmarkEnd w:id="14"/>
    </w:p>
    <w:p w14:paraId="4A4031D9" w14:textId="5837ED7E" w:rsidR="00D355AF" w:rsidRDefault="005F4C89" w:rsidP="00051589">
      <w:pPr>
        <w:spacing w:line="276" w:lineRule="auto"/>
        <w:rPr>
          <w:rFonts w:cs="Arial"/>
          <w:szCs w:val="22"/>
        </w:rPr>
      </w:pPr>
      <w:r>
        <w:rPr>
          <w:rFonts w:cs="Arial"/>
          <w:szCs w:val="22"/>
        </w:rPr>
        <w:t>Applicable e</w:t>
      </w:r>
      <w:r w:rsidR="002002A3">
        <w:rPr>
          <w:rFonts w:cs="Arial"/>
          <w:szCs w:val="22"/>
        </w:rPr>
        <w:t xml:space="preserve">mployees will complete defensive driver training as required by their respective departments. </w:t>
      </w:r>
    </w:p>
    <w:p w14:paraId="749ECE04" w14:textId="77777777" w:rsidR="00D355AF" w:rsidRDefault="00D355AF">
      <w:pPr>
        <w:spacing w:after="200" w:line="276" w:lineRule="auto"/>
        <w:rPr>
          <w:rFonts w:cs="Arial"/>
          <w:szCs w:val="22"/>
        </w:rPr>
      </w:pPr>
      <w:r>
        <w:rPr>
          <w:rFonts w:cs="Arial"/>
          <w:szCs w:val="22"/>
        </w:rPr>
        <w:br w:type="page"/>
      </w:r>
    </w:p>
    <w:p w14:paraId="78AA3A50" w14:textId="77777777" w:rsidR="00507B34" w:rsidRPr="00DD5437" w:rsidRDefault="00507B34" w:rsidP="00051589">
      <w:pPr>
        <w:pStyle w:val="Heading1"/>
        <w:spacing w:line="276" w:lineRule="auto"/>
      </w:pPr>
      <w:bookmarkStart w:id="15" w:name="_Toc298923701"/>
      <w:bookmarkStart w:id="16" w:name="_Toc298924443"/>
      <w:bookmarkStart w:id="17" w:name="_Toc186196895"/>
      <w:r w:rsidRPr="00DD4862">
        <w:lastRenderedPageBreak/>
        <w:t>Record Keeping</w:t>
      </w:r>
      <w:bookmarkEnd w:id="15"/>
      <w:bookmarkEnd w:id="16"/>
      <w:bookmarkEnd w:id="17"/>
    </w:p>
    <w:p w14:paraId="5963532D" w14:textId="77777777" w:rsidR="00507B34" w:rsidRDefault="009B1A88" w:rsidP="00051589">
      <w:pPr>
        <w:spacing w:line="276" w:lineRule="auto"/>
        <w:rPr>
          <w:rFonts w:cs="Arial"/>
          <w:szCs w:val="22"/>
        </w:rPr>
      </w:pPr>
      <w:r w:rsidRPr="009B1A88">
        <w:rPr>
          <w:rFonts w:cs="Arial"/>
          <w:szCs w:val="22"/>
        </w:rPr>
        <w:t>The</w:t>
      </w:r>
      <w:r w:rsidR="000521ED">
        <w:rPr>
          <w:rFonts w:cs="Arial"/>
          <w:szCs w:val="22"/>
        </w:rPr>
        <w:t xml:space="preserve"> following documentation will be maintained </w:t>
      </w:r>
      <w:r w:rsidR="006A1776">
        <w:rPr>
          <w:rFonts w:cs="Arial"/>
          <w:szCs w:val="22"/>
        </w:rPr>
        <w:t>f</w:t>
      </w:r>
      <w:r w:rsidR="00612D8E">
        <w:rPr>
          <w:rFonts w:cs="Arial"/>
          <w:szCs w:val="22"/>
        </w:rPr>
        <w:t xml:space="preserve">or </w:t>
      </w:r>
      <w:r w:rsidR="00BE3B56" w:rsidRPr="006A1776">
        <w:rPr>
          <w:rFonts w:cs="Arial"/>
          <w:szCs w:val="22"/>
        </w:rPr>
        <w:t xml:space="preserve">at least </w:t>
      </w:r>
      <w:r w:rsidR="00730A8F" w:rsidRPr="006A1776">
        <w:rPr>
          <w:rFonts w:cs="Arial"/>
          <w:szCs w:val="22"/>
        </w:rPr>
        <w:t>two years</w:t>
      </w:r>
      <w:r w:rsidR="00373D96">
        <w:rPr>
          <w:rFonts w:cs="Arial"/>
          <w:szCs w:val="22"/>
        </w:rPr>
        <w:t>:</w:t>
      </w:r>
    </w:p>
    <w:p w14:paraId="527AC568" w14:textId="77777777" w:rsidR="00DD5437" w:rsidRPr="00FB6F56" w:rsidRDefault="00DD5437" w:rsidP="00051589">
      <w:pPr>
        <w:spacing w:line="276" w:lineRule="auto"/>
        <w:rPr>
          <w:rFonts w:cs="Arial"/>
          <w:sz w:val="18"/>
          <w:szCs w:val="18"/>
        </w:rPr>
      </w:pPr>
    </w:p>
    <w:p w14:paraId="4AF3FB60" w14:textId="63F04AD9" w:rsidR="00507B34" w:rsidRDefault="00BE3B56" w:rsidP="00051589">
      <w:pPr>
        <w:pStyle w:val="ListParagraph"/>
        <w:numPr>
          <w:ilvl w:val="0"/>
          <w:numId w:val="2"/>
        </w:numPr>
        <w:autoSpaceDE w:val="0"/>
        <w:autoSpaceDN w:val="0"/>
        <w:adjustRightInd w:val="0"/>
        <w:spacing w:after="120" w:line="276" w:lineRule="auto"/>
        <w:ind w:left="720"/>
        <w:contextualSpacing w:val="0"/>
        <w:rPr>
          <w:rFonts w:cs="Arial"/>
          <w:szCs w:val="22"/>
        </w:rPr>
      </w:pPr>
      <w:r>
        <w:rPr>
          <w:rFonts w:cs="Arial"/>
          <w:szCs w:val="22"/>
        </w:rPr>
        <w:t xml:space="preserve">Defensive driver training </w:t>
      </w:r>
      <w:r w:rsidR="00507B34" w:rsidRPr="00507B34">
        <w:rPr>
          <w:rFonts w:cs="Arial"/>
          <w:szCs w:val="22"/>
        </w:rPr>
        <w:t>for each employee, including the employee's name, training dates, type of training, and training providers</w:t>
      </w:r>
      <w:r w:rsidR="00EA737D">
        <w:rPr>
          <w:rFonts w:cs="Arial"/>
          <w:szCs w:val="22"/>
        </w:rPr>
        <w:t>.</w:t>
      </w:r>
    </w:p>
    <w:p w14:paraId="0CFF6E7D" w14:textId="14745641" w:rsidR="00FA77EE" w:rsidRPr="00A90F18" w:rsidRDefault="00A90F18" w:rsidP="00051589">
      <w:pPr>
        <w:pStyle w:val="ListParagraph"/>
        <w:numPr>
          <w:ilvl w:val="0"/>
          <w:numId w:val="2"/>
        </w:numPr>
        <w:autoSpaceDE w:val="0"/>
        <w:autoSpaceDN w:val="0"/>
        <w:adjustRightInd w:val="0"/>
        <w:spacing w:after="120" w:line="276" w:lineRule="auto"/>
        <w:ind w:left="720"/>
        <w:contextualSpacing w:val="0"/>
        <w:rPr>
          <w:rFonts w:cs="Arial"/>
          <w:szCs w:val="22"/>
        </w:rPr>
      </w:pPr>
      <w:r>
        <w:rPr>
          <w:rFonts w:cs="Arial"/>
          <w:szCs w:val="22"/>
        </w:rPr>
        <w:t>M</w:t>
      </w:r>
      <w:r w:rsidR="00E524A8">
        <w:rPr>
          <w:rFonts w:cs="Arial"/>
          <w:szCs w:val="22"/>
        </w:rPr>
        <w:t>otor Vehicle Reports (M</w:t>
      </w:r>
      <w:r>
        <w:rPr>
          <w:rFonts w:cs="Arial"/>
          <w:szCs w:val="22"/>
        </w:rPr>
        <w:t>VR</w:t>
      </w:r>
      <w:r w:rsidR="00E524A8">
        <w:rPr>
          <w:rFonts w:cs="Arial"/>
          <w:szCs w:val="22"/>
        </w:rPr>
        <w:t>s)</w:t>
      </w:r>
      <w:r w:rsidR="00EA737D">
        <w:rPr>
          <w:rFonts w:cs="Arial"/>
          <w:szCs w:val="22"/>
        </w:rPr>
        <w:t>.</w:t>
      </w:r>
    </w:p>
    <w:p w14:paraId="3E3E785E" w14:textId="4E1DB2E9" w:rsidR="00AE2C20" w:rsidRDefault="00AE2C20" w:rsidP="00051589">
      <w:pPr>
        <w:pStyle w:val="ListParagraph"/>
        <w:numPr>
          <w:ilvl w:val="0"/>
          <w:numId w:val="2"/>
        </w:numPr>
        <w:spacing w:after="120" w:line="276" w:lineRule="auto"/>
        <w:ind w:left="720"/>
        <w:contextualSpacing w:val="0"/>
        <w:rPr>
          <w:rFonts w:cs="Arial"/>
          <w:bCs/>
          <w:szCs w:val="22"/>
        </w:rPr>
      </w:pPr>
      <w:r>
        <w:rPr>
          <w:rFonts w:cs="Arial"/>
          <w:bCs/>
          <w:szCs w:val="22"/>
        </w:rPr>
        <w:t xml:space="preserve">Vehicle insurance information from drivers who use their </w:t>
      </w:r>
      <w:r w:rsidR="00CA663B">
        <w:rPr>
          <w:rFonts w:cs="Arial"/>
          <w:bCs/>
          <w:szCs w:val="22"/>
        </w:rPr>
        <w:t>personally owned</w:t>
      </w:r>
      <w:r>
        <w:rPr>
          <w:rFonts w:cs="Arial"/>
          <w:bCs/>
          <w:szCs w:val="22"/>
        </w:rPr>
        <w:t xml:space="preserve"> vehicles on </w:t>
      </w:r>
      <w:r w:rsidR="00CA663B">
        <w:rPr>
          <w:rFonts w:cs="Arial"/>
          <w:bCs/>
          <w:szCs w:val="22"/>
        </w:rPr>
        <w:t>District</w:t>
      </w:r>
      <w:r w:rsidR="000C4370">
        <w:rPr>
          <w:rFonts w:cs="Arial"/>
          <w:bCs/>
          <w:szCs w:val="22"/>
        </w:rPr>
        <w:t xml:space="preserve"> </w:t>
      </w:r>
      <w:r>
        <w:rPr>
          <w:rFonts w:cs="Arial"/>
          <w:bCs/>
          <w:szCs w:val="22"/>
        </w:rPr>
        <w:t>business</w:t>
      </w:r>
      <w:r w:rsidR="00EA737D">
        <w:rPr>
          <w:rFonts w:cs="Arial"/>
          <w:bCs/>
          <w:szCs w:val="22"/>
        </w:rPr>
        <w:t>.</w:t>
      </w:r>
    </w:p>
    <w:p w14:paraId="7D9C8882" w14:textId="6465706E" w:rsidR="004211DF" w:rsidRPr="00AE2C20" w:rsidRDefault="004211DF" w:rsidP="00051589">
      <w:pPr>
        <w:pStyle w:val="ListParagraph"/>
        <w:numPr>
          <w:ilvl w:val="0"/>
          <w:numId w:val="2"/>
        </w:numPr>
        <w:spacing w:after="120" w:line="276" w:lineRule="auto"/>
        <w:ind w:left="720"/>
        <w:contextualSpacing w:val="0"/>
        <w:rPr>
          <w:rFonts w:cs="Arial"/>
          <w:bCs/>
          <w:szCs w:val="22"/>
        </w:rPr>
      </w:pPr>
      <w:r>
        <w:rPr>
          <w:rFonts w:cs="Arial"/>
          <w:bCs/>
          <w:szCs w:val="22"/>
        </w:rPr>
        <w:t>Documentation regarding employee deviations</w:t>
      </w:r>
      <w:r w:rsidR="00EA737D">
        <w:rPr>
          <w:rFonts w:cs="Arial"/>
          <w:bCs/>
          <w:szCs w:val="22"/>
        </w:rPr>
        <w:t>.</w:t>
      </w:r>
    </w:p>
    <w:p w14:paraId="70D100D3" w14:textId="77777777" w:rsidR="0045574F" w:rsidRPr="0045574F" w:rsidRDefault="0045574F" w:rsidP="00051589">
      <w:pPr>
        <w:pStyle w:val="Heading1"/>
        <w:spacing w:line="276" w:lineRule="auto"/>
      </w:pPr>
      <w:bookmarkStart w:id="18" w:name="_Toc186196896"/>
      <w:r w:rsidRPr="0045574F">
        <w:t>P</w:t>
      </w:r>
      <w:r w:rsidR="00CA1789">
        <w:t>rogram Evaluation</w:t>
      </w:r>
      <w:bookmarkEnd w:id="18"/>
    </w:p>
    <w:p w14:paraId="153DA120" w14:textId="3CA3336C" w:rsidR="00C14F1C" w:rsidRDefault="00A052F0" w:rsidP="00051589">
      <w:pPr>
        <w:spacing w:line="276" w:lineRule="auto"/>
      </w:pPr>
      <w:r w:rsidRPr="000521ED">
        <w:rPr>
          <w:rFonts w:cs="Arial"/>
          <w:szCs w:val="22"/>
        </w:rPr>
        <w:t xml:space="preserve">The </w:t>
      </w:r>
      <w:r w:rsidR="00B85CFC">
        <w:rPr>
          <w:rFonts w:cs="Arial"/>
          <w:szCs w:val="22"/>
        </w:rPr>
        <w:t>Driver Safety Policy</w:t>
      </w:r>
      <w:r w:rsidR="0072339D">
        <w:rPr>
          <w:rFonts w:cs="Arial"/>
          <w:szCs w:val="22"/>
        </w:rPr>
        <w:t xml:space="preserve"> </w:t>
      </w:r>
      <w:r w:rsidR="00954EEA" w:rsidRPr="000521ED">
        <w:rPr>
          <w:rFonts w:cs="Arial"/>
          <w:szCs w:val="22"/>
        </w:rPr>
        <w:t xml:space="preserve">will be reviewed on a </w:t>
      </w:r>
      <w:r w:rsidR="006A1776" w:rsidRPr="000521ED">
        <w:rPr>
          <w:rFonts w:cs="Arial"/>
          <w:szCs w:val="22"/>
        </w:rPr>
        <w:t>periodic</w:t>
      </w:r>
      <w:r w:rsidR="00954EEA" w:rsidRPr="000521ED">
        <w:rPr>
          <w:rFonts w:cs="Arial"/>
          <w:szCs w:val="22"/>
        </w:rPr>
        <w:t xml:space="preserve"> basis </w:t>
      </w:r>
      <w:r w:rsidR="006A1776" w:rsidRPr="006A1776">
        <w:rPr>
          <w:rFonts w:cs="Arial"/>
          <w:szCs w:val="22"/>
        </w:rPr>
        <w:t xml:space="preserve">to meet </w:t>
      </w:r>
      <w:r w:rsidR="0045574F">
        <w:rPr>
          <w:rFonts w:cs="Arial"/>
          <w:szCs w:val="22"/>
        </w:rPr>
        <w:t>o</w:t>
      </w:r>
      <w:r w:rsidR="006A1776" w:rsidRPr="006A1776">
        <w:rPr>
          <w:rFonts w:cs="Arial"/>
          <w:szCs w:val="22"/>
        </w:rPr>
        <w:t>ngoing needs.</w:t>
      </w:r>
    </w:p>
    <w:sectPr w:rsidR="00C14F1C" w:rsidSect="00D355AF">
      <w:headerReference w:type="default"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E0476" w14:textId="77777777" w:rsidR="000E4B61" w:rsidRDefault="000E4B61" w:rsidP="00FA77EE">
      <w:r>
        <w:separator/>
      </w:r>
    </w:p>
  </w:endnote>
  <w:endnote w:type="continuationSeparator" w:id="0">
    <w:p w14:paraId="522DD57B" w14:textId="77777777" w:rsidR="000E4B61" w:rsidRDefault="000E4B61"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3AF89" w14:textId="77777777" w:rsidR="00547696" w:rsidRPr="00C315CE" w:rsidRDefault="00547696">
    <w:pPr>
      <w:pStyle w:val="Footer"/>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4915229"/>
      <w:docPartObj>
        <w:docPartGallery w:val="Page Numbers (Bottom of Page)"/>
        <w:docPartUnique/>
      </w:docPartObj>
    </w:sdtPr>
    <w:sdtEndPr>
      <w:rPr>
        <w:rFonts w:cs="Arial"/>
        <w:noProof/>
      </w:rPr>
    </w:sdtEndPr>
    <w:sdtContent>
      <w:p w14:paraId="5EE8977E" w14:textId="77777777" w:rsidR="00E524A8" w:rsidRPr="00C315CE" w:rsidRDefault="00E524A8">
        <w:pPr>
          <w:pStyle w:val="Footer"/>
          <w:jc w:val="center"/>
          <w:rPr>
            <w:rFonts w:cs="Arial"/>
          </w:rPr>
        </w:pPr>
        <w:r w:rsidRPr="00C315CE">
          <w:rPr>
            <w:rFonts w:cs="Arial"/>
          </w:rPr>
          <w:fldChar w:fldCharType="begin"/>
        </w:r>
        <w:r w:rsidRPr="00C315CE">
          <w:rPr>
            <w:rFonts w:cs="Arial"/>
          </w:rPr>
          <w:instrText xml:space="preserve"> PAGE   \* MERGEFORMAT </w:instrText>
        </w:r>
        <w:r w:rsidRPr="00C315CE">
          <w:rPr>
            <w:rFonts w:cs="Arial"/>
          </w:rPr>
          <w:fldChar w:fldCharType="separate"/>
        </w:r>
        <w:r>
          <w:rPr>
            <w:rFonts w:cs="Arial"/>
            <w:noProof/>
          </w:rPr>
          <w:t>6</w:t>
        </w:r>
        <w:r w:rsidRPr="00C315CE">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6FBAB" w14:textId="77777777" w:rsidR="000E4B61" w:rsidRDefault="000E4B61" w:rsidP="00FA77EE">
      <w:r>
        <w:separator/>
      </w:r>
    </w:p>
  </w:footnote>
  <w:footnote w:type="continuationSeparator" w:id="0">
    <w:p w14:paraId="5B75AC94" w14:textId="77777777" w:rsidR="000E4B61" w:rsidRDefault="000E4B61" w:rsidP="00FA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E3EBF" w14:textId="3B75B92B" w:rsidR="001C502B" w:rsidRPr="00E524A8" w:rsidRDefault="001C502B" w:rsidP="00E52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24F8"/>
    <w:multiLevelType w:val="hybridMultilevel"/>
    <w:tmpl w:val="043EF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93E43"/>
    <w:multiLevelType w:val="hybridMultilevel"/>
    <w:tmpl w:val="AB402346"/>
    <w:lvl w:ilvl="0" w:tplc="A5CAC74C">
      <w:start w:val="1"/>
      <w:numFmt w:val="bullet"/>
      <w:lvlText w:val=""/>
      <w:lvlJc w:val="left"/>
      <w:pPr>
        <w:tabs>
          <w:tab w:val="num" w:pos="1080"/>
        </w:tabs>
        <w:ind w:left="1080" w:hanging="360"/>
      </w:pPr>
      <w:rPr>
        <w:rFonts w:ascii="Symbol" w:hAnsi="Symbol" w:hint="default"/>
        <w:color w:val="auto"/>
      </w:rPr>
    </w:lvl>
    <w:lvl w:ilvl="1" w:tplc="FFFFFFFF">
      <w:start w:val="1"/>
      <w:numFmt w:val="decimal"/>
      <w:lvlText w:val="%2."/>
      <w:lvlJc w:val="left"/>
      <w:pPr>
        <w:ind w:left="2520" w:hanging="360"/>
      </w:pPr>
      <w:rPr>
        <w:rFonts w:hint="default"/>
        <w:sz w:val="20"/>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15407D14"/>
    <w:multiLevelType w:val="hybridMultilevel"/>
    <w:tmpl w:val="773CBF22"/>
    <w:lvl w:ilvl="0" w:tplc="04090001">
      <w:start w:val="1"/>
      <w:numFmt w:val="bullet"/>
      <w:lvlText w:val=""/>
      <w:lvlJc w:val="left"/>
      <w:pPr>
        <w:ind w:left="720" w:hanging="360"/>
      </w:pPr>
      <w:rPr>
        <w:rFonts w:ascii="Symbol" w:hAnsi="Symbol" w:hint="default"/>
      </w:rPr>
    </w:lvl>
    <w:lvl w:ilvl="1" w:tplc="BA003AC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060D5"/>
    <w:multiLevelType w:val="hybridMultilevel"/>
    <w:tmpl w:val="4008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807D2"/>
    <w:multiLevelType w:val="hybridMultilevel"/>
    <w:tmpl w:val="6110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F5D8B"/>
    <w:multiLevelType w:val="hybridMultilevel"/>
    <w:tmpl w:val="D48C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64A70"/>
    <w:multiLevelType w:val="hybridMultilevel"/>
    <w:tmpl w:val="FFE4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94CA9"/>
    <w:multiLevelType w:val="hybridMultilevel"/>
    <w:tmpl w:val="8E7A878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74247A"/>
    <w:multiLevelType w:val="hybridMultilevel"/>
    <w:tmpl w:val="20EA19CC"/>
    <w:lvl w:ilvl="0" w:tplc="F7DC5D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837560"/>
    <w:multiLevelType w:val="hybridMultilevel"/>
    <w:tmpl w:val="4FA00DF4"/>
    <w:lvl w:ilvl="0" w:tplc="A96AE8EC">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C853FB"/>
    <w:multiLevelType w:val="hybridMultilevel"/>
    <w:tmpl w:val="144C2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1460F"/>
    <w:multiLevelType w:val="hybridMultilevel"/>
    <w:tmpl w:val="B980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0198D"/>
    <w:multiLevelType w:val="hybridMultilevel"/>
    <w:tmpl w:val="26D641A8"/>
    <w:lvl w:ilvl="0" w:tplc="701A2F8A">
      <w:start w:val="1"/>
      <w:numFmt w:val="bullet"/>
      <w:lvlText w:val=""/>
      <w:lvlJc w:val="left"/>
      <w:pPr>
        <w:ind w:left="720" w:hanging="360"/>
      </w:pPr>
      <w:rPr>
        <w:rFonts w:ascii="Symbol" w:hAnsi="Symbol" w:hint="default"/>
        <w:sz w:val="22"/>
      </w:rPr>
    </w:lvl>
    <w:lvl w:ilvl="1" w:tplc="BA003AC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142A0"/>
    <w:multiLevelType w:val="hybridMultilevel"/>
    <w:tmpl w:val="7EEE0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E96F04"/>
    <w:multiLevelType w:val="hybridMultilevel"/>
    <w:tmpl w:val="6252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5D43EF"/>
    <w:multiLevelType w:val="hybridMultilevel"/>
    <w:tmpl w:val="B3AE8C6E"/>
    <w:lvl w:ilvl="0" w:tplc="97FAE820">
      <w:start w:val="1"/>
      <w:numFmt w:val="bullet"/>
      <w:lvlText w:val=""/>
      <w:lvlJc w:val="left"/>
      <w:pPr>
        <w:ind w:left="36" w:hanging="360"/>
      </w:pPr>
      <w:rPr>
        <w:rFonts w:ascii="Symbol" w:hAnsi="Symbol" w:hint="default"/>
      </w:rPr>
    </w:lvl>
    <w:lvl w:ilvl="1" w:tplc="04090003" w:tentative="1">
      <w:start w:val="1"/>
      <w:numFmt w:val="bullet"/>
      <w:lvlText w:val="o"/>
      <w:lvlJc w:val="left"/>
      <w:pPr>
        <w:ind w:left="756" w:hanging="360"/>
      </w:pPr>
      <w:rPr>
        <w:rFonts w:ascii="Courier New" w:hAnsi="Courier New" w:cs="Courier New" w:hint="default"/>
      </w:rPr>
    </w:lvl>
    <w:lvl w:ilvl="2" w:tplc="04090005" w:tentative="1">
      <w:start w:val="1"/>
      <w:numFmt w:val="bullet"/>
      <w:lvlText w:val=""/>
      <w:lvlJc w:val="left"/>
      <w:pPr>
        <w:ind w:left="1476" w:hanging="360"/>
      </w:pPr>
      <w:rPr>
        <w:rFonts w:ascii="Wingdings" w:hAnsi="Wingdings" w:hint="default"/>
      </w:rPr>
    </w:lvl>
    <w:lvl w:ilvl="3" w:tplc="04090001" w:tentative="1">
      <w:start w:val="1"/>
      <w:numFmt w:val="bullet"/>
      <w:lvlText w:val=""/>
      <w:lvlJc w:val="left"/>
      <w:pPr>
        <w:ind w:left="2196" w:hanging="360"/>
      </w:pPr>
      <w:rPr>
        <w:rFonts w:ascii="Symbol" w:hAnsi="Symbol" w:hint="default"/>
      </w:rPr>
    </w:lvl>
    <w:lvl w:ilvl="4" w:tplc="04090003" w:tentative="1">
      <w:start w:val="1"/>
      <w:numFmt w:val="bullet"/>
      <w:lvlText w:val="o"/>
      <w:lvlJc w:val="left"/>
      <w:pPr>
        <w:ind w:left="2916" w:hanging="360"/>
      </w:pPr>
      <w:rPr>
        <w:rFonts w:ascii="Courier New" w:hAnsi="Courier New" w:cs="Courier New" w:hint="default"/>
      </w:rPr>
    </w:lvl>
    <w:lvl w:ilvl="5" w:tplc="04090005" w:tentative="1">
      <w:start w:val="1"/>
      <w:numFmt w:val="bullet"/>
      <w:lvlText w:val=""/>
      <w:lvlJc w:val="left"/>
      <w:pPr>
        <w:ind w:left="3636" w:hanging="360"/>
      </w:pPr>
      <w:rPr>
        <w:rFonts w:ascii="Wingdings" w:hAnsi="Wingdings" w:hint="default"/>
      </w:rPr>
    </w:lvl>
    <w:lvl w:ilvl="6" w:tplc="04090001" w:tentative="1">
      <w:start w:val="1"/>
      <w:numFmt w:val="bullet"/>
      <w:lvlText w:val=""/>
      <w:lvlJc w:val="left"/>
      <w:pPr>
        <w:ind w:left="4356" w:hanging="360"/>
      </w:pPr>
      <w:rPr>
        <w:rFonts w:ascii="Symbol" w:hAnsi="Symbol" w:hint="default"/>
      </w:rPr>
    </w:lvl>
    <w:lvl w:ilvl="7" w:tplc="04090003" w:tentative="1">
      <w:start w:val="1"/>
      <w:numFmt w:val="bullet"/>
      <w:lvlText w:val="o"/>
      <w:lvlJc w:val="left"/>
      <w:pPr>
        <w:ind w:left="5076" w:hanging="360"/>
      </w:pPr>
      <w:rPr>
        <w:rFonts w:ascii="Courier New" w:hAnsi="Courier New" w:cs="Courier New" w:hint="default"/>
      </w:rPr>
    </w:lvl>
    <w:lvl w:ilvl="8" w:tplc="04090005" w:tentative="1">
      <w:start w:val="1"/>
      <w:numFmt w:val="bullet"/>
      <w:lvlText w:val=""/>
      <w:lvlJc w:val="left"/>
      <w:pPr>
        <w:ind w:left="5796" w:hanging="360"/>
      </w:pPr>
      <w:rPr>
        <w:rFonts w:ascii="Wingdings" w:hAnsi="Wingdings" w:hint="default"/>
      </w:rPr>
    </w:lvl>
  </w:abstractNum>
  <w:abstractNum w:abstractNumId="16" w15:restartNumberingAfterBreak="0">
    <w:nsid w:val="6E9D3E49"/>
    <w:multiLevelType w:val="hybridMultilevel"/>
    <w:tmpl w:val="7CAA192C"/>
    <w:lvl w:ilvl="0" w:tplc="97FAE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0925427">
    <w:abstractNumId w:val="10"/>
  </w:num>
  <w:num w:numId="2" w16cid:durableId="810096637">
    <w:abstractNumId w:val="9"/>
  </w:num>
  <w:num w:numId="3" w16cid:durableId="1139687042">
    <w:abstractNumId w:val="3"/>
  </w:num>
  <w:num w:numId="4" w16cid:durableId="2037537167">
    <w:abstractNumId w:val="14"/>
  </w:num>
  <w:num w:numId="5" w16cid:durableId="1755317163">
    <w:abstractNumId w:val="12"/>
  </w:num>
  <w:num w:numId="6" w16cid:durableId="18746947">
    <w:abstractNumId w:val="2"/>
  </w:num>
  <w:num w:numId="7" w16cid:durableId="1017193322">
    <w:abstractNumId w:val="13"/>
  </w:num>
  <w:num w:numId="8" w16cid:durableId="945695640">
    <w:abstractNumId w:val="15"/>
  </w:num>
  <w:num w:numId="9" w16cid:durableId="366754984">
    <w:abstractNumId w:val="16"/>
  </w:num>
  <w:num w:numId="10" w16cid:durableId="1599171935">
    <w:abstractNumId w:val="8"/>
  </w:num>
  <w:num w:numId="11" w16cid:durableId="1268199050">
    <w:abstractNumId w:val="4"/>
  </w:num>
  <w:num w:numId="12" w16cid:durableId="628097653">
    <w:abstractNumId w:val="6"/>
  </w:num>
  <w:num w:numId="13" w16cid:durableId="1502311885">
    <w:abstractNumId w:val="0"/>
  </w:num>
  <w:num w:numId="14" w16cid:durableId="1451438675">
    <w:abstractNumId w:val="1"/>
  </w:num>
  <w:num w:numId="15" w16cid:durableId="711271551">
    <w:abstractNumId w:val="7"/>
  </w:num>
  <w:num w:numId="16" w16cid:durableId="1349483035">
    <w:abstractNumId w:val="5"/>
  </w:num>
  <w:num w:numId="17" w16cid:durableId="159208504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34"/>
    <w:rsid w:val="000013CA"/>
    <w:rsid w:val="00001BFA"/>
    <w:rsid w:val="00002E21"/>
    <w:rsid w:val="00006B8E"/>
    <w:rsid w:val="00007673"/>
    <w:rsid w:val="00011E26"/>
    <w:rsid w:val="000141A5"/>
    <w:rsid w:val="0002023C"/>
    <w:rsid w:val="00020EA6"/>
    <w:rsid w:val="0002283C"/>
    <w:rsid w:val="0002596A"/>
    <w:rsid w:val="00030B38"/>
    <w:rsid w:val="00032D85"/>
    <w:rsid w:val="000371CB"/>
    <w:rsid w:val="000402F4"/>
    <w:rsid w:val="00042C73"/>
    <w:rsid w:val="00043286"/>
    <w:rsid w:val="000435B6"/>
    <w:rsid w:val="00051589"/>
    <w:rsid w:val="000521ED"/>
    <w:rsid w:val="000549A7"/>
    <w:rsid w:val="00056FE4"/>
    <w:rsid w:val="00061AB7"/>
    <w:rsid w:val="00061F51"/>
    <w:rsid w:val="000622EB"/>
    <w:rsid w:val="00067A6B"/>
    <w:rsid w:val="000700ED"/>
    <w:rsid w:val="0007124B"/>
    <w:rsid w:val="00071973"/>
    <w:rsid w:val="00073A84"/>
    <w:rsid w:val="00075A23"/>
    <w:rsid w:val="0008027E"/>
    <w:rsid w:val="00080A47"/>
    <w:rsid w:val="000812E6"/>
    <w:rsid w:val="000829C8"/>
    <w:rsid w:val="000837B3"/>
    <w:rsid w:val="00084577"/>
    <w:rsid w:val="000853DD"/>
    <w:rsid w:val="00091599"/>
    <w:rsid w:val="0009193B"/>
    <w:rsid w:val="00092347"/>
    <w:rsid w:val="000A0B42"/>
    <w:rsid w:val="000A3058"/>
    <w:rsid w:val="000A429E"/>
    <w:rsid w:val="000B2679"/>
    <w:rsid w:val="000B2BA9"/>
    <w:rsid w:val="000B6232"/>
    <w:rsid w:val="000B643D"/>
    <w:rsid w:val="000B6EA6"/>
    <w:rsid w:val="000C4370"/>
    <w:rsid w:val="000C4E40"/>
    <w:rsid w:val="000E14E8"/>
    <w:rsid w:val="000E4B61"/>
    <w:rsid w:val="000E4BF4"/>
    <w:rsid w:val="000E686C"/>
    <w:rsid w:val="000E7B12"/>
    <w:rsid w:val="000F5AC8"/>
    <w:rsid w:val="000F61C4"/>
    <w:rsid w:val="000F690B"/>
    <w:rsid w:val="000F74C3"/>
    <w:rsid w:val="00111D99"/>
    <w:rsid w:val="00114879"/>
    <w:rsid w:val="00115DFC"/>
    <w:rsid w:val="0012182F"/>
    <w:rsid w:val="00123EEA"/>
    <w:rsid w:val="00125CC2"/>
    <w:rsid w:val="00127502"/>
    <w:rsid w:val="00130B24"/>
    <w:rsid w:val="00131BFF"/>
    <w:rsid w:val="001328FA"/>
    <w:rsid w:val="00140CC8"/>
    <w:rsid w:val="00141B47"/>
    <w:rsid w:val="0014484A"/>
    <w:rsid w:val="00145DA9"/>
    <w:rsid w:val="00151D7C"/>
    <w:rsid w:val="00151EC5"/>
    <w:rsid w:val="00152D8C"/>
    <w:rsid w:val="0015422D"/>
    <w:rsid w:val="00154368"/>
    <w:rsid w:val="001637BD"/>
    <w:rsid w:val="00171CCD"/>
    <w:rsid w:val="00176F6B"/>
    <w:rsid w:val="001813CC"/>
    <w:rsid w:val="00182180"/>
    <w:rsid w:val="001843A0"/>
    <w:rsid w:val="001904EC"/>
    <w:rsid w:val="00190B0F"/>
    <w:rsid w:val="00191B54"/>
    <w:rsid w:val="00192049"/>
    <w:rsid w:val="00195BCC"/>
    <w:rsid w:val="001A561E"/>
    <w:rsid w:val="001B001B"/>
    <w:rsid w:val="001B09AD"/>
    <w:rsid w:val="001B0B2A"/>
    <w:rsid w:val="001B15C4"/>
    <w:rsid w:val="001B1FC4"/>
    <w:rsid w:val="001C0244"/>
    <w:rsid w:val="001C0D58"/>
    <w:rsid w:val="001C2A97"/>
    <w:rsid w:val="001C3D06"/>
    <w:rsid w:val="001C502B"/>
    <w:rsid w:val="001C640F"/>
    <w:rsid w:val="001C688E"/>
    <w:rsid w:val="001D1043"/>
    <w:rsid w:val="001D4C2E"/>
    <w:rsid w:val="001E3A3E"/>
    <w:rsid w:val="001E63E1"/>
    <w:rsid w:val="001E70BB"/>
    <w:rsid w:val="001E7A8F"/>
    <w:rsid w:val="001F0FE7"/>
    <w:rsid w:val="001F1868"/>
    <w:rsid w:val="001F42BE"/>
    <w:rsid w:val="001F713E"/>
    <w:rsid w:val="001F7834"/>
    <w:rsid w:val="002002A3"/>
    <w:rsid w:val="00201F09"/>
    <w:rsid w:val="00205AD6"/>
    <w:rsid w:val="00206618"/>
    <w:rsid w:val="00210A00"/>
    <w:rsid w:val="00210F13"/>
    <w:rsid w:val="00211AB8"/>
    <w:rsid w:val="00214E5C"/>
    <w:rsid w:val="00223A5A"/>
    <w:rsid w:val="00223CBD"/>
    <w:rsid w:val="00225279"/>
    <w:rsid w:val="00225413"/>
    <w:rsid w:val="00227C7C"/>
    <w:rsid w:val="0024308B"/>
    <w:rsid w:val="00247766"/>
    <w:rsid w:val="00252596"/>
    <w:rsid w:val="00254110"/>
    <w:rsid w:val="00254FCA"/>
    <w:rsid w:val="002558AD"/>
    <w:rsid w:val="002623C7"/>
    <w:rsid w:val="002646C5"/>
    <w:rsid w:val="00264D7D"/>
    <w:rsid w:val="00265E61"/>
    <w:rsid w:val="00266A62"/>
    <w:rsid w:val="00267D3E"/>
    <w:rsid w:val="00271E3E"/>
    <w:rsid w:val="00271E50"/>
    <w:rsid w:val="00272831"/>
    <w:rsid w:val="00281C9D"/>
    <w:rsid w:val="0028310D"/>
    <w:rsid w:val="00283DD6"/>
    <w:rsid w:val="002912E3"/>
    <w:rsid w:val="00291A9F"/>
    <w:rsid w:val="00291C28"/>
    <w:rsid w:val="0029205F"/>
    <w:rsid w:val="002926A4"/>
    <w:rsid w:val="002945A9"/>
    <w:rsid w:val="00297072"/>
    <w:rsid w:val="002A75EF"/>
    <w:rsid w:val="002B3228"/>
    <w:rsid w:val="002B58DD"/>
    <w:rsid w:val="002C4EDA"/>
    <w:rsid w:val="002C54DC"/>
    <w:rsid w:val="002D015A"/>
    <w:rsid w:val="002D0371"/>
    <w:rsid w:val="002D4FC0"/>
    <w:rsid w:val="002E5555"/>
    <w:rsid w:val="002E5D44"/>
    <w:rsid w:val="002F7907"/>
    <w:rsid w:val="0030539C"/>
    <w:rsid w:val="00312030"/>
    <w:rsid w:val="003125D8"/>
    <w:rsid w:val="0031356A"/>
    <w:rsid w:val="00317C1C"/>
    <w:rsid w:val="0032345B"/>
    <w:rsid w:val="003239C9"/>
    <w:rsid w:val="00324BD6"/>
    <w:rsid w:val="0032508A"/>
    <w:rsid w:val="00334773"/>
    <w:rsid w:val="00336F6C"/>
    <w:rsid w:val="003512EB"/>
    <w:rsid w:val="00351D98"/>
    <w:rsid w:val="0035363D"/>
    <w:rsid w:val="00353CF2"/>
    <w:rsid w:val="00361220"/>
    <w:rsid w:val="00361413"/>
    <w:rsid w:val="00373D96"/>
    <w:rsid w:val="00374870"/>
    <w:rsid w:val="003810CF"/>
    <w:rsid w:val="00385C3C"/>
    <w:rsid w:val="003865DD"/>
    <w:rsid w:val="00391B1D"/>
    <w:rsid w:val="00393E57"/>
    <w:rsid w:val="003963E7"/>
    <w:rsid w:val="00396AC4"/>
    <w:rsid w:val="00396DA4"/>
    <w:rsid w:val="003A18C9"/>
    <w:rsid w:val="003A1992"/>
    <w:rsid w:val="003A25FD"/>
    <w:rsid w:val="003A52EE"/>
    <w:rsid w:val="003B23B8"/>
    <w:rsid w:val="003B435B"/>
    <w:rsid w:val="003B61CC"/>
    <w:rsid w:val="003B6C0A"/>
    <w:rsid w:val="003C0DD0"/>
    <w:rsid w:val="003C1487"/>
    <w:rsid w:val="003C6E91"/>
    <w:rsid w:val="003C7A10"/>
    <w:rsid w:val="003D50F9"/>
    <w:rsid w:val="003E0116"/>
    <w:rsid w:val="003E039C"/>
    <w:rsid w:val="003E33A6"/>
    <w:rsid w:val="003F0BA3"/>
    <w:rsid w:val="00407700"/>
    <w:rsid w:val="00412461"/>
    <w:rsid w:val="00412A2D"/>
    <w:rsid w:val="00415CFD"/>
    <w:rsid w:val="004166E1"/>
    <w:rsid w:val="004175A8"/>
    <w:rsid w:val="004211DF"/>
    <w:rsid w:val="00424EA5"/>
    <w:rsid w:val="00425882"/>
    <w:rsid w:val="00431792"/>
    <w:rsid w:val="00435C4A"/>
    <w:rsid w:val="00440DD9"/>
    <w:rsid w:val="00442AFC"/>
    <w:rsid w:val="00443D69"/>
    <w:rsid w:val="004452BE"/>
    <w:rsid w:val="004458E9"/>
    <w:rsid w:val="00450877"/>
    <w:rsid w:val="0045357D"/>
    <w:rsid w:val="004542A1"/>
    <w:rsid w:val="0045574F"/>
    <w:rsid w:val="00460085"/>
    <w:rsid w:val="00463B8B"/>
    <w:rsid w:val="004642B7"/>
    <w:rsid w:val="00466A20"/>
    <w:rsid w:val="0046743E"/>
    <w:rsid w:val="00471B94"/>
    <w:rsid w:val="004770DC"/>
    <w:rsid w:val="00483E6A"/>
    <w:rsid w:val="00486D9F"/>
    <w:rsid w:val="00487D5A"/>
    <w:rsid w:val="0049127A"/>
    <w:rsid w:val="004974F8"/>
    <w:rsid w:val="004A4438"/>
    <w:rsid w:val="004B3BAF"/>
    <w:rsid w:val="004C2C35"/>
    <w:rsid w:val="004C53D6"/>
    <w:rsid w:val="004D2D57"/>
    <w:rsid w:val="004D44D8"/>
    <w:rsid w:val="004E084F"/>
    <w:rsid w:val="004E2DBE"/>
    <w:rsid w:val="004E33A6"/>
    <w:rsid w:val="004E3A3F"/>
    <w:rsid w:val="004E6578"/>
    <w:rsid w:val="004E7486"/>
    <w:rsid w:val="004F2708"/>
    <w:rsid w:val="004F2C66"/>
    <w:rsid w:val="004F6BE2"/>
    <w:rsid w:val="00500072"/>
    <w:rsid w:val="005019B4"/>
    <w:rsid w:val="00502861"/>
    <w:rsid w:val="00507B34"/>
    <w:rsid w:val="00511B2B"/>
    <w:rsid w:val="00516727"/>
    <w:rsid w:val="00520D21"/>
    <w:rsid w:val="00522F2B"/>
    <w:rsid w:val="00531AE7"/>
    <w:rsid w:val="00533747"/>
    <w:rsid w:val="00535ECD"/>
    <w:rsid w:val="00536AD7"/>
    <w:rsid w:val="00542EB4"/>
    <w:rsid w:val="005440A1"/>
    <w:rsid w:val="00547696"/>
    <w:rsid w:val="00547DA1"/>
    <w:rsid w:val="005520E3"/>
    <w:rsid w:val="00557893"/>
    <w:rsid w:val="00562984"/>
    <w:rsid w:val="0056390A"/>
    <w:rsid w:val="005705E9"/>
    <w:rsid w:val="00573BE1"/>
    <w:rsid w:val="00573CB0"/>
    <w:rsid w:val="005872C6"/>
    <w:rsid w:val="005923A9"/>
    <w:rsid w:val="005A13D4"/>
    <w:rsid w:val="005A319C"/>
    <w:rsid w:val="005A443B"/>
    <w:rsid w:val="005A5CE9"/>
    <w:rsid w:val="005B0688"/>
    <w:rsid w:val="005B2FB3"/>
    <w:rsid w:val="005D0481"/>
    <w:rsid w:val="005D2E51"/>
    <w:rsid w:val="005D505C"/>
    <w:rsid w:val="005D6EAA"/>
    <w:rsid w:val="005D7F4D"/>
    <w:rsid w:val="005E20BD"/>
    <w:rsid w:val="005E2352"/>
    <w:rsid w:val="005E4F49"/>
    <w:rsid w:val="005F09A1"/>
    <w:rsid w:val="005F4C89"/>
    <w:rsid w:val="0060043A"/>
    <w:rsid w:val="0060096A"/>
    <w:rsid w:val="00604081"/>
    <w:rsid w:val="0060530A"/>
    <w:rsid w:val="0060567E"/>
    <w:rsid w:val="00606785"/>
    <w:rsid w:val="006118D3"/>
    <w:rsid w:val="00612D8E"/>
    <w:rsid w:val="00614D71"/>
    <w:rsid w:val="0061501F"/>
    <w:rsid w:val="006167E7"/>
    <w:rsid w:val="0062226B"/>
    <w:rsid w:val="00622AB7"/>
    <w:rsid w:val="00623DBE"/>
    <w:rsid w:val="00625058"/>
    <w:rsid w:val="00632A6D"/>
    <w:rsid w:val="00635576"/>
    <w:rsid w:val="00636D45"/>
    <w:rsid w:val="006427BF"/>
    <w:rsid w:val="00650A9A"/>
    <w:rsid w:val="00653D2A"/>
    <w:rsid w:val="00655CAA"/>
    <w:rsid w:val="00664C7F"/>
    <w:rsid w:val="00670F15"/>
    <w:rsid w:val="0068298C"/>
    <w:rsid w:val="00683264"/>
    <w:rsid w:val="0068645F"/>
    <w:rsid w:val="00687D36"/>
    <w:rsid w:val="006929FD"/>
    <w:rsid w:val="00692ED7"/>
    <w:rsid w:val="006931EE"/>
    <w:rsid w:val="006964C0"/>
    <w:rsid w:val="006A0FD7"/>
    <w:rsid w:val="006A1776"/>
    <w:rsid w:val="006A69E3"/>
    <w:rsid w:val="006A75DC"/>
    <w:rsid w:val="006B0499"/>
    <w:rsid w:val="006B4333"/>
    <w:rsid w:val="006C17CE"/>
    <w:rsid w:val="006C2918"/>
    <w:rsid w:val="006C3A29"/>
    <w:rsid w:val="006C5A02"/>
    <w:rsid w:val="006D0608"/>
    <w:rsid w:val="006E27FD"/>
    <w:rsid w:val="006E3041"/>
    <w:rsid w:val="006F0857"/>
    <w:rsid w:val="006F1967"/>
    <w:rsid w:val="006F1BA2"/>
    <w:rsid w:val="006F4995"/>
    <w:rsid w:val="007066FC"/>
    <w:rsid w:val="00714EB5"/>
    <w:rsid w:val="00716114"/>
    <w:rsid w:val="007225D0"/>
    <w:rsid w:val="0072339D"/>
    <w:rsid w:val="00730A8F"/>
    <w:rsid w:val="0073158D"/>
    <w:rsid w:val="00733723"/>
    <w:rsid w:val="0073404B"/>
    <w:rsid w:val="0073798A"/>
    <w:rsid w:val="007379C4"/>
    <w:rsid w:val="00737E7A"/>
    <w:rsid w:val="007428D4"/>
    <w:rsid w:val="00751E08"/>
    <w:rsid w:val="00757252"/>
    <w:rsid w:val="00761296"/>
    <w:rsid w:val="00761866"/>
    <w:rsid w:val="00765DEB"/>
    <w:rsid w:val="00766423"/>
    <w:rsid w:val="00770223"/>
    <w:rsid w:val="00774041"/>
    <w:rsid w:val="0077486D"/>
    <w:rsid w:val="0077522A"/>
    <w:rsid w:val="0077601E"/>
    <w:rsid w:val="00776143"/>
    <w:rsid w:val="00776FDD"/>
    <w:rsid w:val="00781C1E"/>
    <w:rsid w:val="007965BB"/>
    <w:rsid w:val="007A0094"/>
    <w:rsid w:val="007A6EF0"/>
    <w:rsid w:val="007B16E2"/>
    <w:rsid w:val="007B47DD"/>
    <w:rsid w:val="007C3AE6"/>
    <w:rsid w:val="007C3E1F"/>
    <w:rsid w:val="007D1C00"/>
    <w:rsid w:val="007D1F7C"/>
    <w:rsid w:val="007D2CE5"/>
    <w:rsid w:val="007D54C0"/>
    <w:rsid w:val="007F2D8B"/>
    <w:rsid w:val="007F2F6B"/>
    <w:rsid w:val="007F3A41"/>
    <w:rsid w:val="007F56AD"/>
    <w:rsid w:val="007F6FD0"/>
    <w:rsid w:val="00805107"/>
    <w:rsid w:val="008109B3"/>
    <w:rsid w:val="008177EC"/>
    <w:rsid w:val="00820D0E"/>
    <w:rsid w:val="008220E7"/>
    <w:rsid w:val="00825FE7"/>
    <w:rsid w:val="00835233"/>
    <w:rsid w:val="008355E2"/>
    <w:rsid w:val="008362D2"/>
    <w:rsid w:val="008402EB"/>
    <w:rsid w:val="00842DAB"/>
    <w:rsid w:val="00844C98"/>
    <w:rsid w:val="008515D8"/>
    <w:rsid w:val="008523FC"/>
    <w:rsid w:val="0085542F"/>
    <w:rsid w:val="00860EEE"/>
    <w:rsid w:val="008661BF"/>
    <w:rsid w:val="00866751"/>
    <w:rsid w:val="00867B2F"/>
    <w:rsid w:val="00871230"/>
    <w:rsid w:val="00872505"/>
    <w:rsid w:val="008756F8"/>
    <w:rsid w:val="008777DA"/>
    <w:rsid w:val="00881473"/>
    <w:rsid w:val="0088208D"/>
    <w:rsid w:val="00890989"/>
    <w:rsid w:val="00891A2F"/>
    <w:rsid w:val="00897B32"/>
    <w:rsid w:val="008A069C"/>
    <w:rsid w:val="008A2E26"/>
    <w:rsid w:val="008B1ACF"/>
    <w:rsid w:val="008B45FB"/>
    <w:rsid w:val="008B620F"/>
    <w:rsid w:val="008B79B6"/>
    <w:rsid w:val="008C0ACC"/>
    <w:rsid w:val="008C2048"/>
    <w:rsid w:val="008C2466"/>
    <w:rsid w:val="008C2648"/>
    <w:rsid w:val="008C4CC7"/>
    <w:rsid w:val="008C53E7"/>
    <w:rsid w:val="008D19E0"/>
    <w:rsid w:val="008E3818"/>
    <w:rsid w:val="008E416C"/>
    <w:rsid w:val="008F4B4C"/>
    <w:rsid w:val="0090104B"/>
    <w:rsid w:val="00901B80"/>
    <w:rsid w:val="00904ACF"/>
    <w:rsid w:val="00904B99"/>
    <w:rsid w:val="00911AF6"/>
    <w:rsid w:val="00916BC4"/>
    <w:rsid w:val="009179DA"/>
    <w:rsid w:val="009201E7"/>
    <w:rsid w:val="00925FBD"/>
    <w:rsid w:val="0093015C"/>
    <w:rsid w:val="009304B5"/>
    <w:rsid w:val="00940D5F"/>
    <w:rsid w:val="00947881"/>
    <w:rsid w:val="00950340"/>
    <w:rsid w:val="00952050"/>
    <w:rsid w:val="00954569"/>
    <w:rsid w:val="00954EEA"/>
    <w:rsid w:val="009610EE"/>
    <w:rsid w:val="00961155"/>
    <w:rsid w:val="009722AF"/>
    <w:rsid w:val="009730B7"/>
    <w:rsid w:val="0097444A"/>
    <w:rsid w:val="00983006"/>
    <w:rsid w:val="009865CE"/>
    <w:rsid w:val="00987835"/>
    <w:rsid w:val="00990501"/>
    <w:rsid w:val="00992601"/>
    <w:rsid w:val="00993FDE"/>
    <w:rsid w:val="00994453"/>
    <w:rsid w:val="00995FBD"/>
    <w:rsid w:val="009A43D8"/>
    <w:rsid w:val="009A58C8"/>
    <w:rsid w:val="009B1A88"/>
    <w:rsid w:val="009B3309"/>
    <w:rsid w:val="009B7C37"/>
    <w:rsid w:val="009C3FB0"/>
    <w:rsid w:val="009C46D2"/>
    <w:rsid w:val="009D4EC4"/>
    <w:rsid w:val="009D6F49"/>
    <w:rsid w:val="009E5E70"/>
    <w:rsid w:val="009F0686"/>
    <w:rsid w:val="009F63F4"/>
    <w:rsid w:val="00A052F0"/>
    <w:rsid w:val="00A06AF3"/>
    <w:rsid w:val="00A15FB4"/>
    <w:rsid w:val="00A16EC7"/>
    <w:rsid w:val="00A207F8"/>
    <w:rsid w:val="00A24600"/>
    <w:rsid w:val="00A2664C"/>
    <w:rsid w:val="00A26E53"/>
    <w:rsid w:val="00A40872"/>
    <w:rsid w:val="00A40FCB"/>
    <w:rsid w:val="00A50F34"/>
    <w:rsid w:val="00A53182"/>
    <w:rsid w:val="00A536B1"/>
    <w:rsid w:val="00A54CDA"/>
    <w:rsid w:val="00A563BB"/>
    <w:rsid w:val="00A56896"/>
    <w:rsid w:val="00A64935"/>
    <w:rsid w:val="00A668DE"/>
    <w:rsid w:val="00A67270"/>
    <w:rsid w:val="00A72014"/>
    <w:rsid w:val="00A75DB6"/>
    <w:rsid w:val="00A82344"/>
    <w:rsid w:val="00A83DCC"/>
    <w:rsid w:val="00A83F19"/>
    <w:rsid w:val="00A84270"/>
    <w:rsid w:val="00A8469E"/>
    <w:rsid w:val="00A90A93"/>
    <w:rsid w:val="00A90F18"/>
    <w:rsid w:val="00A93B4A"/>
    <w:rsid w:val="00A95610"/>
    <w:rsid w:val="00A95934"/>
    <w:rsid w:val="00AA20FC"/>
    <w:rsid w:val="00AA5DC5"/>
    <w:rsid w:val="00AB40B8"/>
    <w:rsid w:val="00AB4BF0"/>
    <w:rsid w:val="00AB715B"/>
    <w:rsid w:val="00AC1F9C"/>
    <w:rsid w:val="00AC6136"/>
    <w:rsid w:val="00AC77F0"/>
    <w:rsid w:val="00AC7E77"/>
    <w:rsid w:val="00AD2357"/>
    <w:rsid w:val="00AE2C20"/>
    <w:rsid w:val="00AF2548"/>
    <w:rsid w:val="00AF3431"/>
    <w:rsid w:val="00B0627D"/>
    <w:rsid w:val="00B06B91"/>
    <w:rsid w:val="00B06C3B"/>
    <w:rsid w:val="00B07418"/>
    <w:rsid w:val="00B10BBC"/>
    <w:rsid w:val="00B123AC"/>
    <w:rsid w:val="00B13C11"/>
    <w:rsid w:val="00B15522"/>
    <w:rsid w:val="00B16591"/>
    <w:rsid w:val="00B21E5F"/>
    <w:rsid w:val="00B24419"/>
    <w:rsid w:val="00B30CA9"/>
    <w:rsid w:val="00B32349"/>
    <w:rsid w:val="00B34602"/>
    <w:rsid w:val="00B36DCB"/>
    <w:rsid w:val="00B61FC7"/>
    <w:rsid w:val="00B6421F"/>
    <w:rsid w:val="00B72F0E"/>
    <w:rsid w:val="00B802CB"/>
    <w:rsid w:val="00B85CFC"/>
    <w:rsid w:val="00B86A67"/>
    <w:rsid w:val="00B870D8"/>
    <w:rsid w:val="00B87394"/>
    <w:rsid w:val="00B979F5"/>
    <w:rsid w:val="00BA396D"/>
    <w:rsid w:val="00BA3FBC"/>
    <w:rsid w:val="00BB3220"/>
    <w:rsid w:val="00BB3724"/>
    <w:rsid w:val="00BB65FE"/>
    <w:rsid w:val="00BC11FA"/>
    <w:rsid w:val="00BC1DDC"/>
    <w:rsid w:val="00BC38CE"/>
    <w:rsid w:val="00BD2CD2"/>
    <w:rsid w:val="00BD327C"/>
    <w:rsid w:val="00BE3B56"/>
    <w:rsid w:val="00BE4707"/>
    <w:rsid w:val="00BE6DCB"/>
    <w:rsid w:val="00BF0630"/>
    <w:rsid w:val="00BF3855"/>
    <w:rsid w:val="00BF74FD"/>
    <w:rsid w:val="00C004FC"/>
    <w:rsid w:val="00C007F1"/>
    <w:rsid w:val="00C03405"/>
    <w:rsid w:val="00C067FD"/>
    <w:rsid w:val="00C12C0A"/>
    <w:rsid w:val="00C14ABC"/>
    <w:rsid w:val="00C14F1C"/>
    <w:rsid w:val="00C1533B"/>
    <w:rsid w:val="00C169EB"/>
    <w:rsid w:val="00C224AB"/>
    <w:rsid w:val="00C315CE"/>
    <w:rsid w:val="00C32CA4"/>
    <w:rsid w:val="00C32DE0"/>
    <w:rsid w:val="00C36345"/>
    <w:rsid w:val="00C47D87"/>
    <w:rsid w:val="00C57557"/>
    <w:rsid w:val="00C6303F"/>
    <w:rsid w:val="00C7350A"/>
    <w:rsid w:val="00C801B2"/>
    <w:rsid w:val="00C80308"/>
    <w:rsid w:val="00C8552E"/>
    <w:rsid w:val="00C86792"/>
    <w:rsid w:val="00C93119"/>
    <w:rsid w:val="00C94386"/>
    <w:rsid w:val="00CA0F13"/>
    <w:rsid w:val="00CA1183"/>
    <w:rsid w:val="00CA1789"/>
    <w:rsid w:val="00CA4667"/>
    <w:rsid w:val="00CA663B"/>
    <w:rsid w:val="00CA66BC"/>
    <w:rsid w:val="00CB014A"/>
    <w:rsid w:val="00CB16C4"/>
    <w:rsid w:val="00CB3020"/>
    <w:rsid w:val="00CB40A6"/>
    <w:rsid w:val="00CB5105"/>
    <w:rsid w:val="00CB6EEE"/>
    <w:rsid w:val="00CB6EFE"/>
    <w:rsid w:val="00CC27EE"/>
    <w:rsid w:val="00CC5C6B"/>
    <w:rsid w:val="00CC7C15"/>
    <w:rsid w:val="00CD087B"/>
    <w:rsid w:val="00CD344E"/>
    <w:rsid w:val="00CD6D75"/>
    <w:rsid w:val="00CE276E"/>
    <w:rsid w:val="00CE2834"/>
    <w:rsid w:val="00CF0ED9"/>
    <w:rsid w:val="00CF4D84"/>
    <w:rsid w:val="00CF5D11"/>
    <w:rsid w:val="00D01DAD"/>
    <w:rsid w:val="00D024E6"/>
    <w:rsid w:val="00D12CA3"/>
    <w:rsid w:val="00D141F6"/>
    <w:rsid w:val="00D1444B"/>
    <w:rsid w:val="00D1717A"/>
    <w:rsid w:val="00D22795"/>
    <w:rsid w:val="00D26492"/>
    <w:rsid w:val="00D33774"/>
    <w:rsid w:val="00D355AF"/>
    <w:rsid w:val="00D36A31"/>
    <w:rsid w:val="00D378D4"/>
    <w:rsid w:val="00D443DD"/>
    <w:rsid w:val="00D527D2"/>
    <w:rsid w:val="00D54351"/>
    <w:rsid w:val="00D54ACA"/>
    <w:rsid w:val="00D555B4"/>
    <w:rsid w:val="00D60952"/>
    <w:rsid w:val="00D60C31"/>
    <w:rsid w:val="00D62F0C"/>
    <w:rsid w:val="00D64B86"/>
    <w:rsid w:val="00D6501F"/>
    <w:rsid w:val="00D6762C"/>
    <w:rsid w:val="00D71D3B"/>
    <w:rsid w:val="00D72F78"/>
    <w:rsid w:val="00D75F3F"/>
    <w:rsid w:val="00D86999"/>
    <w:rsid w:val="00D86B4D"/>
    <w:rsid w:val="00D93BD6"/>
    <w:rsid w:val="00D94475"/>
    <w:rsid w:val="00DA1C78"/>
    <w:rsid w:val="00DA295D"/>
    <w:rsid w:val="00DA56A6"/>
    <w:rsid w:val="00DA596D"/>
    <w:rsid w:val="00DB45AD"/>
    <w:rsid w:val="00DC241F"/>
    <w:rsid w:val="00DC61C3"/>
    <w:rsid w:val="00DC742E"/>
    <w:rsid w:val="00DD22E5"/>
    <w:rsid w:val="00DD4862"/>
    <w:rsid w:val="00DD5437"/>
    <w:rsid w:val="00DD7EE6"/>
    <w:rsid w:val="00DE6EE6"/>
    <w:rsid w:val="00DE7512"/>
    <w:rsid w:val="00DF4578"/>
    <w:rsid w:val="00DF6145"/>
    <w:rsid w:val="00DF6994"/>
    <w:rsid w:val="00E027CF"/>
    <w:rsid w:val="00E02D64"/>
    <w:rsid w:val="00E045A9"/>
    <w:rsid w:val="00E07C78"/>
    <w:rsid w:val="00E13731"/>
    <w:rsid w:val="00E13ED3"/>
    <w:rsid w:val="00E15099"/>
    <w:rsid w:val="00E17F47"/>
    <w:rsid w:val="00E24A9C"/>
    <w:rsid w:val="00E24DFD"/>
    <w:rsid w:val="00E31497"/>
    <w:rsid w:val="00E32260"/>
    <w:rsid w:val="00E377C0"/>
    <w:rsid w:val="00E40AF0"/>
    <w:rsid w:val="00E42B05"/>
    <w:rsid w:val="00E42BB6"/>
    <w:rsid w:val="00E4345C"/>
    <w:rsid w:val="00E46B6A"/>
    <w:rsid w:val="00E5033F"/>
    <w:rsid w:val="00E524A8"/>
    <w:rsid w:val="00E542CC"/>
    <w:rsid w:val="00E55069"/>
    <w:rsid w:val="00E554A5"/>
    <w:rsid w:val="00E56C5D"/>
    <w:rsid w:val="00E57F51"/>
    <w:rsid w:val="00E66A1C"/>
    <w:rsid w:val="00E714A6"/>
    <w:rsid w:val="00E71EEA"/>
    <w:rsid w:val="00E73ADB"/>
    <w:rsid w:val="00E7548B"/>
    <w:rsid w:val="00E86E1D"/>
    <w:rsid w:val="00E914A4"/>
    <w:rsid w:val="00E91600"/>
    <w:rsid w:val="00EA59D0"/>
    <w:rsid w:val="00EA737D"/>
    <w:rsid w:val="00EC3BCF"/>
    <w:rsid w:val="00EC6712"/>
    <w:rsid w:val="00ED4B35"/>
    <w:rsid w:val="00EE3461"/>
    <w:rsid w:val="00EE507A"/>
    <w:rsid w:val="00EE5C44"/>
    <w:rsid w:val="00EE5F94"/>
    <w:rsid w:val="00EF361F"/>
    <w:rsid w:val="00EF5A32"/>
    <w:rsid w:val="00F06A5F"/>
    <w:rsid w:val="00F06DC0"/>
    <w:rsid w:val="00F07D18"/>
    <w:rsid w:val="00F104D0"/>
    <w:rsid w:val="00F1321D"/>
    <w:rsid w:val="00F14DB1"/>
    <w:rsid w:val="00F1570F"/>
    <w:rsid w:val="00F16FC5"/>
    <w:rsid w:val="00F20211"/>
    <w:rsid w:val="00F23D22"/>
    <w:rsid w:val="00F30A3B"/>
    <w:rsid w:val="00F31645"/>
    <w:rsid w:val="00F31E34"/>
    <w:rsid w:val="00F356F2"/>
    <w:rsid w:val="00F36939"/>
    <w:rsid w:val="00F42150"/>
    <w:rsid w:val="00F454C4"/>
    <w:rsid w:val="00F45F51"/>
    <w:rsid w:val="00F47A2C"/>
    <w:rsid w:val="00F54E00"/>
    <w:rsid w:val="00F60F41"/>
    <w:rsid w:val="00F721EE"/>
    <w:rsid w:val="00F722F9"/>
    <w:rsid w:val="00F768EC"/>
    <w:rsid w:val="00F8043B"/>
    <w:rsid w:val="00F874DA"/>
    <w:rsid w:val="00F9041F"/>
    <w:rsid w:val="00F9103B"/>
    <w:rsid w:val="00F91A63"/>
    <w:rsid w:val="00FA04AB"/>
    <w:rsid w:val="00FA57E4"/>
    <w:rsid w:val="00FA77EE"/>
    <w:rsid w:val="00FB1B2C"/>
    <w:rsid w:val="00FB2CA3"/>
    <w:rsid w:val="00FB503F"/>
    <w:rsid w:val="00FB6F56"/>
    <w:rsid w:val="00FB71C2"/>
    <w:rsid w:val="00FC0DE9"/>
    <w:rsid w:val="00FC113C"/>
    <w:rsid w:val="00FC38BC"/>
    <w:rsid w:val="00FE05F3"/>
    <w:rsid w:val="00FE1075"/>
    <w:rsid w:val="00FE159C"/>
    <w:rsid w:val="00FE1F73"/>
    <w:rsid w:val="00FE23E0"/>
    <w:rsid w:val="00FE305E"/>
    <w:rsid w:val="00FE3DA1"/>
    <w:rsid w:val="00FE43D9"/>
    <w:rsid w:val="00FE47F1"/>
    <w:rsid w:val="00FE4850"/>
    <w:rsid w:val="00FE6B17"/>
    <w:rsid w:val="00FF1004"/>
    <w:rsid w:val="00FF41FD"/>
    <w:rsid w:val="00FF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EC54C"/>
  <w15:docId w15:val="{FF71D446-D980-4D52-A22D-DEA49686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048"/>
    <w:pPr>
      <w:spacing w:after="0" w:line="240" w:lineRule="auto"/>
    </w:pPr>
    <w:rPr>
      <w:rFonts w:ascii="Arial" w:eastAsia="Times New Roman" w:hAnsi="Arial" w:cs="Times New Roman"/>
      <w:szCs w:val="24"/>
    </w:rPr>
  </w:style>
  <w:style w:type="paragraph" w:styleId="Heading1">
    <w:name w:val="heading 1"/>
    <w:aliases w:val="Heading 1 Char Char"/>
    <w:basedOn w:val="Normal"/>
    <w:next w:val="Normal"/>
    <w:link w:val="Heading1Char"/>
    <w:qFormat/>
    <w:rsid w:val="00901B80"/>
    <w:pPr>
      <w:keepNext/>
      <w:widowControl w:val="0"/>
      <w:autoSpaceDE w:val="0"/>
      <w:autoSpaceDN w:val="0"/>
      <w:adjustRightInd w:val="0"/>
      <w:spacing w:before="240" w:after="120"/>
      <w:outlineLvl w:val="0"/>
    </w:pPr>
    <w:rPr>
      <w:b/>
      <w:sz w:val="24"/>
    </w:rPr>
  </w:style>
  <w:style w:type="paragraph" w:styleId="Heading2">
    <w:name w:val="heading 2"/>
    <w:basedOn w:val="Normal"/>
    <w:next w:val="Normal"/>
    <w:link w:val="Heading2Char"/>
    <w:unhideWhenUsed/>
    <w:qFormat/>
    <w:rsid w:val="00E40AF0"/>
    <w:pPr>
      <w:keepNext/>
      <w:keepLines/>
      <w:outlineLvl w:val="1"/>
    </w:pPr>
    <w:rPr>
      <w:rFonts w:eastAsiaTheme="majorEastAsia" w:cstheme="majorBidi"/>
      <w:b/>
      <w:bCs/>
      <w:i/>
      <w:szCs w:val="26"/>
    </w:rPr>
  </w:style>
  <w:style w:type="paragraph" w:styleId="Heading3">
    <w:name w:val="heading 3"/>
    <w:basedOn w:val="Normal"/>
    <w:next w:val="Normal"/>
    <w:link w:val="Heading3Char"/>
    <w:unhideWhenUsed/>
    <w:qFormat/>
    <w:rsid w:val="00507B34"/>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link w:val="Heading5Char"/>
    <w:uiPriority w:val="9"/>
    <w:semiHidden/>
    <w:unhideWhenUsed/>
    <w:qFormat/>
    <w:rsid w:val="001328F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901B80"/>
    <w:rPr>
      <w:rFonts w:ascii="Arial" w:eastAsia="Times New Roman" w:hAnsi="Arial" w:cs="Times New Roman"/>
      <w:b/>
      <w:sz w:val="24"/>
      <w:szCs w:val="24"/>
    </w:rPr>
  </w:style>
  <w:style w:type="character" w:customStyle="1" w:styleId="Heading3Char">
    <w:name w:val="Heading 3 Char"/>
    <w:basedOn w:val="DefaultParagraphFont"/>
    <w:link w:val="Heading3"/>
    <w:semiHidden/>
    <w:rsid w:val="00507B34"/>
    <w:rPr>
      <w:rFonts w:asciiTheme="majorHAnsi" w:eastAsiaTheme="majorEastAsia" w:hAnsiTheme="majorHAnsi" w:cstheme="majorBidi"/>
      <w:b/>
      <w:bCs/>
      <w:sz w:val="26"/>
      <w:szCs w:val="26"/>
    </w:rPr>
  </w:style>
  <w:style w:type="table" w:styleId="TableGrid">
    <w:name w:val="Table Grid"/>
    <w:basedOn w:val="TableNormal"/>
    <w:uiPriority w:val="59"/>
    <w:rsid w:val="00507B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07B34"/>
    <w:pPr>
      <w:spacing w:before="100" w:beforeAutospacing="1" w:after="100" w:afterAutospacing="1"/>
    </w:pPr>
    <w:rPr>
      <w:color w:val="000000"/>
    </w:rPr>
  </w:style>
  <w:style w:type="paragraph" w:styleId="BodyTextIndent">
    <w:name w:val="Body Text Indent"/>
    <w:basedOn w:val="Normal"/>
    <w:link w:val="BodyTextIndentChar"/>
    <w:rsid w:val="00507B34"/>
    <w:pPr>
      <w:ind w:left="720"/>
    </w:pPr>
  </w:style>
  <w:style w:type="character" w:customStyle="1" w:styleId="BodyTextIndentChar">
    <w:name w:val="Body Text Indent Char"/>
    <w:basedOn w:val="DefaultParagraphFont"/>
    <w:link w:val="BodyTextIndent"/>
    <w:rsid w:val="00507B34"/>
    <w:rPr>
      <w:rFonts w:ascii="Times New Roman" w:eastAsia="Times New Roman" w:hAnsi="Times New Roman" w:cs="Times New Roman"/>
      <w:sz w:val="24"/>
      <w:szCs w:val="24"/>
    </w:rPr>
  </w:style>
  <w:style w:type="character" w:styleId="Hyperlink">
    <w:name w:val="Hyperlink"/>
    <w:basedOn w:val="DefaultParagraphFont"/>
    <w:uiPriority w:val="99"/>
    <w:rsid w:val="00507B34"/>
    <w:rPr>
      <w:color w:val="0000FF"/>
      <w:u w:val="single"/>
    </w:rPr>
  </w:style>
  <w:style w:type="character" w:customStyle="1" w:styleId="subtitle1">
    <w:name w:val="subtitle1"/>
    <w:basedOn w:val="DefaultParagraphFont"/>
    <w:rsid w:val="00507B34"/>
    <w:rPr>
      <w:rFonts w:ascii="Arial" w:hAnsi="Arial" w:cs="Arial" w:hint="default"/>
      <w:b/>
      <w:bCs/>
      <w:color w:val="000000"/>
      <w:sz w:val="17"/>
      <w:szCs w:val="17"/>
    </w:rPr>
  </w:style>
  <w:style w:type="paragraph" w:styleId="Header">
    <w:name w:val="header"/>
    <w:basedOn w:val="Normal"/>
    <w:link w:val="HeaderChar"/>
    <w:uiPriority w:val="99"/>
    <w:rsid w:val="00507B34"/>
    <w:pPr>
      <w:tabs>
        <w:tab w:val="center" w:pos="4320"/>
        <w:tab w:val="right" w:pos="8640"/>
      </w:tabs>
    </w:pPr>
  </w:style>
  <w:style w:type="character" w:customStyle="1" w:styleId="HeaderChar">
    <w:name w:val="Header Char"/>
    <w:basedOn w:val="DefaultParagraphFont"/>
    <w:link w:val="Header"/>
    <w:uiPriority w:val="99"/>
    <w:rsid w:val="00507B34"/>
    <w:rPr>
      <w:rFonts w:ascii="Times New Roman" w:eastAsia="Times New Roman" w:hAnsi="Times New Roman" w:cs="Times New Roman"/>
      <w:sz w:val="24"/>
      <w:szCs w:val="24"/>
    </w:rPr>
  </w:style>
  <w:style w:type="paragraph" w:styleId="BodyText">
    <w:name w:val="Body Text"/>
    <w:basedOn w:val="Normal"/>
    <w:link w:val="BodyTextChar"/>
    <w:rsid w:val="00507B34"/>
    <w:pPr>
      <w:widowControl w:val="0"/>
      <w:autoSpaceDE w:val="0"/>
      <w:autoSpaceDN w:val="0"/>
      <w:adjustRightInd w:val="0"/>
      <w:spacing w:after="120"/>
    </w:pPr>
  </w:style>
  <w:style w:type="character" w:customStyle="1" w:styleId="BodyTextChar">
    <w:name w:val="Body Text Char"/>
    <w:basedOn w:val="DefaultParagraphFont"/>
    <w:link w:val="BodyText"/>
    <w:rsid w:val="00507B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072"/>
    <w:rPr>
      <w:rFonts w:ascii="Tahoma" w:hAnsi="Tahoma" w:cs="Tahoma"/>
      <w:sz w:val="16"/>
      <w:szCs w:val="16"/>
    </w:rPr>
  </w:style>
  <w:style w:type="character" w:customStyle="1" w:styleId="BalloonTextChar">
    <w:name w:val="Balloon Text Char"/>
    <w:basedOn w:val="DefaultParagraphFont"/>
    <w:link w:val="BalloonText"/>
    <w:uiPriority w:val="99"/>
    <w:semiHidden/>
    <w:rsid w:val="00297072"/>
    <w:rPr>
      <w:rFonts w:ascii="Tahoma" w:eastAsia="Times New Roman" w:hAnsi="Tahoma" w:cs="Tahoma"/>
      <w:sz w:val="16"/>
      <w:szCs w:val="16"/>
    </w:rPr>
  </w:style>
  <w:style w:type="paragraph" w:customStyle="1" w:styleId="underline">
    <w:name w:val="underline"/>
    <w:basedOn w:val="Normal"/>
    <w:rsid w:val="00844C98"/>
    <w:pPr>
      <w:spacing w:before="168" w:after="216"/>
    </w:pPr>
    <w:rPr>
      <w:u w:val="single"/>
    </w:rPr>
  </w:style>
  <w:style w:type="paragraph" w:styleId="ListParagraph">
    <w:name w:val="List Paragraph"/>
    <w:basedOn w:val="Normal"/>
    <w:uiPriority w:val="34"/>
    <w:qFormat/>
    <w:rsid w:val="008B620F"/>
    <w:pPr>
      <w:ind w:left="720"/>
      <w:contextualSpacing/>
    </w:pPr>
  </w:style>
  <w:style w:type="character" w:customStyle="1" w:styleId="Heading2Char">
    <w:name w:val="Heading 2 Char"/>
    <w:basedOn w:val="DefaultParagraphFont"/>
    <w:link w:val="Heading2"/>
    <w:rsid w:val="00E40AF0"/>
    <w:rPr>
      <w:rFonts w:ascii="Arial" w:eastAsiaTheme="majorEastAsia" w:hAnsi="Arial" w:cstheme="majorBidi"/>
      <w:b/>
      <w:bCs/>
      <w:i/>
      <w:szCs w:val="26"/>
    </w:rPr>
  </w:style>
  <w:style w:type="paragraph" w:styleId="List2">
    <w:name w:val="List 2"/>
    <w:basedOn w:val="Normal"/>
    <w:rsid w:val="00C801B2"/>
    <w:pPr>
      <w:tabs>
        <w:tab w:val="left" w:pos="-720"/>
      </w:tabs>
      <w:suppressAutoHyphens/>
      <w:ind w:left="720" w:hanging="360"/>
    </w:pPr>
    <w:rPr>
      <w:szCs w:val="20"/>
    </w:rPr>
  </w:style>
  <w:style w:type="paragraph" w:styleId="BodyText2">
    <w:name w:val="Body Text 2"/>
    <w:basedOn w:val="Normal"/>
    <w:link w:val="BodyText2Char"/>
    <w:uiPriority w:val="99"/>
    <w:unhideWhenUsed/>
    <w:rsid w:val="0014484A"/>
    <w:pPr>
      <w:spacing w:after="120" w:line="480" w:lineRule="auto"/>
      <w:jc w:val="both"/>
    </w:pPr>
    <w:rPr>
      <w:rFonts w:eastAsia="Calibri"/>
      <w:szCs w:val="22"/>
    </w:rPr>
  </w:style>
  <w:style w:type="character" w:customStyle="1" w:styleId="BodyText2Char">
    <w:name w:val="Body Text 2 Char"/>
    <w:basedOn w:val="DefaultParagraphFont"/>
    <w:link w:val="BodyText2"/>
    <w:uiPriority w:val="99"/>
    <w:rsid w:val="0014484A"/>
    <w:rPr>
      <w:rFonts w:ascii="Arial" w:eastAsia="Calibri" w:hAnsi="Arial" w:cs="Times New Roman"/>
    </w:rPr>
  </w:style>
  <w:style w:type="character" w:styleId="FollowedHyperlink">
    <w:name w:val="FollowedHyperlink"/>
    <w:basedOn w:val="DefaultParagraphFont"/>
    <w:uiPriority w:val="99"/>
    <w:semiHidden/>
    <w:unhideWhenUsed/>
    <w:rsid w:val="00152D8C"/>
    <w:rPr>
      <w:color w:val="800080" w:themeColor="followedHyperlink"/>
      <w:u w:val="single"/>
    </w:rPr>
  </w:style>
  <w:style w:type="table" w:customStyle="1" w:styleId="LightShading-Accent11">
    <w:name w:val="Light Shading - Accent 11"/>
    <w:basedOn w:val="TableNormal"/>
    <w:uiPriority w:val="60"/>
    <w:rsid w:val="005019B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8C264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NormalBold">
    <w:name w:val="Normal + Bold"/>
    <w:aliases w:val="Justified,Left:  0.0000"/>
    <w:basedOn w:val="Normal"/>
    <w:rsid w:val="005D7F4D"/>
    <w:pPr>
      <w:ind w:left="84"/>
      <w:jc w:val="both"/>
    </w:pPr>
    <w:rPr>
      <w:b/>
      <w:bCs/>
    </w:rPr>
  </w:style>
  <w:style w:type="paragraph" w:styleId="Footer">
    <w:name w:val="footer"/>
    <w:basedOn w:val="Normal"/>
    <w:link w:val="FooterChar"/>
    <w:uiPriority w:val="99"/>
    <w:unhideWhenUsed/>
    <w:rsid w:val="00FA77EE"/>
    <w:pPr>
      <w:tabs>
        <w:tab w:val="center" w:pos="4680"/>
        <w:tab w:val="right" w:pos="9360"/>
      </w:tabs>
    </w:pPr>
  </w:style>
  <w:style w:type="character" w:customStyle="1" w:styleId="FooterChar">
    <w:name w:val="Footer Char"/>
    <w:basedOn w:val="DefaultParagraphFont"/>
    <w:link w:val="Footer"/>
    <w:uiPriority w:val="99"/>
    <w:rsid w:val="00FA77EE"/>
    <w:rPr>
      <w:rFonts w:ascii="Times New Roman" w:eastAsia="Times New Roman" w:hAnsi="Times New Roman" w:cs="Times New Roman"/>
      <w:sz w:val="24"/>
      <w:szCs w:val="24"/>
    </w:rPr>
  </w:style>
  <w:style w:type="character" w:customStyle="1" w:styleId="snum">
    <w:name w:val="snum"/>
    <w:basedOn w:val="DefaultParagraphFont"/>
    <w:rsid w:val="00FA77EE"/>
  </w:style>
  <w:style w:type="paragraph" w:customStyle="1" w:styleId="Default">
    <w:name w:val="Default"/>
    <w:rsid w:val="00FA77E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MediumShading1-Accent11">
    <w:name w:val="Medium Shading 1 - Accent 11"/>
    <w:basedOn w:val="TableNormal"/>
    <w:uiPriority w:val="63"/>
    <w:rsid w:val="00FE47F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FE47F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Accent12">
    <w:name w:val="Light Grid - Accent 12"/>
    <w:basedOn w:val="TableNormal"/>
    <w:uiPriority w:val="62"/>
    <w:rsid w:val="00FE47F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1">
    <w:name w:val="Medium Grid 1 Accent 1"/>
    <w:basedOn w:val="TableNormal"/>
    <w:uiPriority w:val="67"/>
    <w:rsid w:val="00FE47F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List1-Accent11">
    <w:name w:val="Medium List 1 - Accent 11"/>
    <w:basedOn w:val="TableNormal"/>
    <w:uiPriority w:val="65"/>
    <w:rsid w:val="003C6E9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Heading5Char">
    <w:name w:val="Heading 5 Char"/>
    <w:basedOn w:val="DefaultParagraphFont"/>
    <w:link w:val="Heading5"/>
    <w:uiPriority w:val="9"/>
    <w:semiHidden/>
    <w:rsid w:val="001328FA"/>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uiPriority w:val="99"/>
    <w:semiHidden/>
    <w:unhideWhenUsed/>
    <w:rsid w:val="001328FA"/>
    <w:pPr>
      <w:spacing w:after="120" w:line="480" w:lineRule="auto"/>
      <w:ind w:left="360"/>
    </w:pPr>
  </w:style>
  <w:style w:type="character" w:customStyle="1" w:styleId="BodyTextIndent2Char">
    <w:name w:val="Body Text Indent 2 Char"/>
    <w:basedOn w:val="DefaultParagraphFont"/>
    <w:link w:val="BodyTextIndent2"/>
    <w:uiPriority w:val="99"/>
    <w:semiHidden/>
    <w:rsid w:val="001328FA"/>
    <w:rPr>
      <w:rFonts w:ascii="Times New Roman" w:eastAsia="Times New Roman" w:hAnsi="Times New Roman" w:cs="Times New Roman"/>
      <w:sz w:val="24"/>
      <w:szCs w:val="24"/>
    </w:rPr>
  </w:style>
  <w:style w:type="table" w:styleId="LightList-Accent1">
    <w:name w:val="Light List Accent 1"/>
    <w:basedOn w:val="TableNormal"/>
    <w:uiPriority w:val="61"/>
    <w:rsid w:val="00145D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145DA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1">
    <w:name w:val="toc 1"/>
    <w:basedOn w:val="Normal"/>
    <w:next w:val="Normal"/>
    <w:autoRedefine/>
    <w:uiPriority w:val="39"/>
    <w:unhideWhenUsed/>
    <w:rsid w:val="002A75EF"/>
    <w:pPr>
      <w:spacing w:after="100"/>
    </w:pPr>
  </w:style>
  <w:style w:type="paragraph" w:styleId="TOC2">
    <w:name w:val="toc 2"/>
    <w:basedOn w:val="Normal"/>
    <w:next w:val="Normal"/>
    <w:autoRedefine/>
    <w:uiPriority w:val="39"/>
    <w:unhideWhenUsed/>
    <w:rsid w:val="00C315CE"/>
    <w:pPr>
      <w:spacing w:after="100"/>
      <w:ind w:left="240"/>
    </w:pPr>
  </w:style>
  <w:style w:type="paragraph" w:styleId="NoSpacing">
    <w:name w:val="No Spacing"/>
    <w:link w:val="NoSpacingChar"/>
    <w:uiPriority w:val="1"/>
    <w:qFormat/>
    <w:rsid w:val="00C315CE"/>
    <w:pPr>
      <w:spacing w:after="0" w:line="240" w:lineRule="auto"/>
    </w:pPr>
    <w:rPr>
      <w:rFonts w:eastAsiaTheme="minorEastAsia"/>
    </w:rPr>
  </w:style>
  <w:style w:type="character" w:customStyle="1" w:styleId="NoSpacingChar">
    <w:name w:val="No Spacing Char"/>
    <w:basedOn w:val="DefaultParagraphFont"/>
    <w:link w:val="NoSpacing"/>
    <w:uiPriority w:val="1"/>
    <w:rsid w:val="00C315CE"/>
    <w:rPr>
      <w:rFonts w:eastAsiaTheme="minorEastAsia"/>
    </w:rPr>
  </w:style>
  <w:style w:type="character" w:styleId="CommentReference">
    <w:name w:val="annotation reference"/>
    <w:basedOn w:val="DefaultParagraphFont"/>
    <w:uiPriority w:val="99"/>
    <w:semiHidden/>
    <w:unhideWhenUsed/>
    <w:rsid w:val="00FE05F3"/>
    <w:rPr>
      <w:sz w:val="16"/>
      <w:szCs w:val="16"/>
    </w:rPr>
  </w:style>
  <w:style w:type="paragraph" w:styleId="CommentText">
    <w:name w:val="annotation text"/>
    <w:basedOn w:val="Normal"/>
    <w:link w:val="CommentTextChar"/>
    <w:uiPriority w:val="99"/>
    <w:unhideWhenUsed/>
    <w:rsid w:val="00FE05F3"/>
    <w:rPr>
      <w:sz w:val="20"/>
      <w:szCs w:val="20"/>
    </w:rPr>
  </w:style>
  <w:style w:type="character" w:customStyle="1" w:styleId="CommentTextChar">
    <w:name w:val="Comment Text Char"/>
    <w:basedOn w:val="DefaultParagraphFont"/>
    <w:link w:val="CommentText"/>
    <w:uiPriority w:val="99"/>
    <w:rsid w:val="00FE05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05F3"/>
    <w:rPr>
      <w:b/>
      <w:bCs/>
    </w:rPr>
  </w:style>
  <w:style w:type="character" w:customStyle="1" w:styleId="CommentSubjectChar">
    <w:name w:val="Comment Subject Char"/>
    <w:basedOn w:val="CommentTextChar"/>
    <w:link w:val="CommentSubject"/>
    <w:uiPriority w:val="99"/>
    <w:semiHidden/>
    <w:rsid w:val="00FE05F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A83DCC"/>
    <w:rPr>
      <w:color w:val="605E5C"/>
      <w:shd w:val="clear" w:color="auto" w:fill="E1DFDD"/>
    </w:rPr>
  </w:style>
  <w:style w:type="paragraph" w:styleId="Revision">
    <w:name w:val="Revision"/>
    <w:hidden/>
    <w:uiPriority w:val="99"/>
    <w:semiHidden/>
    <w:rsid w:val="00F07D18"/>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18941">
      <w:bodyDiv w:val="1"/>
      <w:marLeft w:val="0"/>
      <w:marRight w:val="0"/>
      <w:marTop w:val="0"/>
      <w:marBottom w:val="0"/>
      <w:divBdr>
        <w:top w:val="none" w:sz="0" w:space="0" w:color="auto"/>
        <w:left w:val="none" w:sz="0" w:space="0" w:color="auto"/>
        <w:bottom w:val="none" w:sz="0" w:space="0" w:color="auto"/>
        <w:right w:val="none" w:sz="0" w:space="0" w:color="auto"/>
      </w:divBdr>
      <w:divsChild>
        <w:div w:id="246303909">
          <w:marLeft w:val="0"/>
          <w:marRight w:val="0"/>
          <w:marTop w:val="0"/>
          <w:marBottom w:val="0"/>
          <w:divBdr>
            <w:top w:val="none" w:sz="0" w:space="0" w:color="auto"/>
            <w:left w:val="none" w:sz="0" w:space="0" w:color="auto"/>
            <w:bottom w:val="none" w:sz="0" w:space="0" w:color="auto"/>
            <w:right w:val="none" w:sz="0" w:space="0" w:color="auto"/>
          </w:divBdr>
          <w:divsChild>
            <w:div w:id="1337541607">
              <w:marLeft w:val="2653"/>
              <w:marRight w:val="0"/>
              <w:marTop w:val="0"/>
              <w:marBottom w:val="0"/>
              <w:divBdr>
                <w:top w:val="none" w:sz="0" w:space="0" w:color="auto"/>
                <w:left w:val="none" w:sz="0" w:space="0" w:color="auto"/>
                <w:bottom w:val="none" w:sz="0" w:space="0" w:color="auto"/>
                <w:right w:val="none" w:sz="0" w:space="0" w:color="auto"/>
              </w:divBdr>
              <w:divsChild>
                <w:div w:id="13970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73636">
      <w:bodyDiv w:val="1"/>
      <w:marLeft w:val="0"/>
      <w:marRight w:val="0"/>
      <w:marTop w:val="0"/>
      <w:marBottom w:val="0"/>
      <w:divBdr>
        <w:top w:val="none" w:sz="0" w:space="0" w:color="auto"/>
        <w:left w:val="none" w:sz="0" w:space="0" w:color="auto"/>
        <w:bottom w:val="none" w:sz="0" w:space="0" w:color="auto"/>
        <w:right w:val="none" w:sz="0" w:space="0" w:color="auto"/>
      </w:divBdr>
    </w:div>
    <w:div w:id="665942049">
      <w:bodyDiv w:val="1"/>
      <w:marLeft w:val="0"/>
      <w:marRight w:val="0"/>
      <w:marTop w:val="0"/>
      <w:marBottom w:val="0"/>
      <w:divBdr>
        <w:top w:val="none" w:sz="0" w:space="0" w:color="auto"/>
        <w:left w:val="none" w:sz="0" w:space="0" w:color="auto"/>
        <w:bottom w:val="none" w:sz="0" w:space="0" w:color="auto"/>
        <w:right w:val="none" w:sz="0" w:space="0" w:color="auto"/>
      </w:divBdr>
      <w:divsChild>
        <w:div w:id="603616288">
          <w:marLeft w:val="720"/>
          <w:marRight w:val="0"/>
          <w:marTop w:val="60"/>
          <w:marBottom w:val="60"/>
          <w:divBdr>
            <w:top w:val="none" w:sz="0" w:space="0" w:color="auto"/>
            <w:left w:val="none" w:sz="0" w:space="0" w:color="auto"/>
            <w:bottom w:val="none" w:sz="0" w:space="0" w:color="auto"/>
            <w:right w:val="none" w:sz="0" w:space="0" w:color="auto"/>
          </w:divBdr>
        </w:div>
        <w:div w:id="1162506099">
          <w:marLeft w:val="720"/>
          <w:marRight w:val="0"/>
          <w:marTop w:val="60"/>
          <w:marBottom w:val="60"/>
          <w:divBdr>
            <w:top w:val="none" w:sz="0" w:space="0" w:color="auto"/>
            <w:left w:val="none" w:sz="0" w:space="0" w:color="auto"/>
            <w:bottom w:val="none" w:sz="0" w:space="0" w:color="auto"/>
            <w:right w:val="none" w:sz="0" w:space="0" w:color="auto"/>
          </w:divBdr>
        </w:div>
      </w:divsChild>
    </w:div>
    <w:div w:id="818572375">
      <w:bodyDiv w:val="1"/>
      <w:marLeft w:val="0"/>
      <w:marRight w:val="0"/>
      <w:marTop w:val="0"/>
      <w:marBottom w:val="0"/>
      <w:divBdr>
        <w:top w:val="none" w:sz="0" w:space="0" w:color="auto"/>
        <w:left w:val="none" w:sz="0" w:space="0" w:color="auto"/>
        <w:bottom w:val="none" w:sz="0" w:space="0" w:color="auto"/>
        <w:right w:val="none" w:sz="0" w:space="0" w:color="auto"/>
      </w:divBdr>
      <w:divsChild>
        <w:div w:id="863635988">
          <w:marLeft w:val="0"/>
          <w:marRight w:val="0"/>
          <w:marTop w:val="0"/>
          <w:marBottom w:val="0"/>
          <w:divBdr>
            <w:top w:val="none" w:sz="0" w:space="0" w:color="auto"/>
            <w:left w:val="none" w:sz="0" w:space="0" w:color="auto"/>
            <w:bottom w:val="none" w:sz="0" w:space="0" w:color="auto"/>
            <w:right w:val="none" w:sz="0" w:space="0" w:color="auto"/>
          </w:divBdr>
          <w:divsChild>
            <w:div w:id="581455525">
              <w:marLeft w:val="2653"/>
              <w:marRight w:val="0"/>
              <w:marTop w:val="0"/>
              <w:marBottom w:val="0"/>
              <w:divBdr>
                <w:top w:val="none" w:sz="0" w:space="0" w:color="auto"/>
                <w:left w:val="none" w:sz="0" w:space="0" w:color="auto"/>
                <w:bottom w:val="none" w:sz="0" w:space="0" w:color="auto"/>
                <w:right w:val="none" w:sz="0" w:space="0" w:color="auto"/>
              </w:divBdr>
              <w:divsChild>
                <w:div w:id="5542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18933">
      <w:bodyDiv w:val="1"/>
      <w:marLeft w:val="0"/>
      <w:marRight w:val="0"/>
      <w:marTop w:val="0"/>
      <w:marBottom w:val="0"/>
      <w:divBdr>
        <w:top w:val="none" w:sz="0" w:space="0" w:color="auto"/>
        <w:left w:val="none" w:sz="0" w:space="0" w:color="auto"/>
        <w:bottom w:val="none" w:sz="0" w:space="0" w:color="auto"/>
        <w:right w:val="none" w:sz="0" w:space="0" w:color="auto"/>
      </w:divBdr>
      <w:divsChild>
        <w:div w:id="44332965">
          <w:marLeft w:val="0"/>
          <w:marRight w:val="0"/>
          <w:marTop w:val="0"/>
          <w:marBottom w:val="0"/>
          <w:divBdr>
            <w:top w:val="none" w:sz="0" w:space="0" w:color="auto"/>
            <w:left w:val="none" w:sz="0" w:space="0" w:color="auto"/>
            <w:bottom w:val="none" w:sz="0" w:space="0" w:color="auto"/>
            <w:right w:val="none" w:sz="0" w:space="0" w:color="auto"/>
          </w:divBdr>
          <w:divsChild>
            <w:div w:id="1150362169">
              <w:marLeft w:val="2653"/>
              <w:marRight w:val="0"/>
              <w:marTop w:val="0"/>
              <w:marBottom w:val="0"/>
              <w:divBdr>
                <w:top w:val="none" w:sz="0" w:space="0" w:color="auto"/>
                <w:left w:val="none" w:sz="0" w:space="0" w:color="auto"/>
                <w:bottom w:val="none" w:sz="0" w:space="0" w:color="auto"/>
                <w:right w:val="none" w:sz="0" w:space="0" w:color="auto"/>
              </w:divBdr>
              <w:divsChild>
                <w:div w:id="1896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667961">
      <w:bodyDiv w:val="1"/>
      <w:marLeft w:val="0"/>
      <w:marRight w:val="0"/>
      <w:marTop w:val="0"/>
      <w:marBottom w:val="0"/>
      <w:divBdr>
        <w:top w:val="none" w:sz="0" w:space="0" w:color="auto"/>
        <w:left w:val="none" w:sz="0" w:space="0" w:color="auto"/>
        <w:bottom w:val="none" w:sz="0" w:space="0" w:color="auto"/>
        <w:right w:val="none" w:sz="0" w:space="0" w:color="auto"/>
      </w:divBdr>
    </w:div>
    <w:div w:id="915432620">
      <w:bodyDiv w:val="1"/>
      <w:marLeft w:val="0"/>
      <w:marRight w:val="0"/>
      <w:marTop w:val="0"/>
      <w:marBottom w:val="0"/>
      <w:divBdr>
        <w:top w:val="none" w:sz="0" w:space="0" w:color="auto"/>
        <w:left w:val="none" w:sz="0" w:space="0" w:color="auto"/>
        <w:bottom w:val="none" w:sz="0" w:space="0" w:color="auto"/>
        <w:right w:val="none" w:sz="0" w:space="0" w:color="auto"/>
      </w:divBdr>
      <w:divsChild>
        <w:div w:id="1694306480">
          <w:marLeft w:val="0"/>
          <w:marRight w:val="0"/>
          <w:marTop w:val="0"/>
          <w:marBottom w:val="0"/>
          <w:divBdr>
            <w:top w:val="none" w:sz="0" w:space="0" w:color="auto"/>
            <w:left w:val="none" w:sz="0" w:space="0" w:color="auto"/>
            <w:bottom w:val="none" w:sz="0" w:space="0" w:color="auto"/>
            <w:right w:val="none" w:sz="0" w:space="0" w:color="auto"/>
          </w:divBdr>
          <w:divsChild>
            <w:div w:id="1713191215">
              <w:marLeft w:val="2653"/>
              <w:marRight w:val="0"/>
              <w:marTop w:val="0"/>
              <w:marBottom w:val="0"/>
              <w:divBdr>
                <w:top w:val="none" w:sz="0" w:space="0" w:color="auto"/>
                <w:left w:val="none" w:sz="0" w:space="0" w:color="auto"/>
                <w:bottom w:val="none" w:sz="0" w:space="0" w:color="auto"/>
                <w:right w:val="none" w:sz="0" w:space="0" w:color="auto"/>
              </w:divBdr>
              <w:divsChild>
                <w:div w:id="18644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81155">
      <w:bodyDiv w:val="1"/>
      <w:marLeft w:val="0"/>
      <w:marRight w:val="0"/>
      <w:marTop w:val="0"/>
      <w:marBottom w:val="0"/>
      <w:divBdr>
        <w:top w:val="none" w:sz="0" w:space="0" w:color="auto"/>
        <w:left w:val="none" w:sz="0" w:space="0" w:color="auto"/>
        <w:bottom w:val="none" w:sz="0" w:space="0" w:color="auto"/>
        <w:right w:val="none" w:sz="0" w:space="0" w:color="auto"/>
      </w:divBdr>
      <w:divsChild>
        <w:div w:id="93400028">
          <w:marLeft w:val="0"/>
          <w:marRight w:val="0"/>
          <w:marTop w:val="0"/>
          <w:marBottom w:val="0"/>
          <w:divBdr>
            <w:top w:val="none" w:sz="0" w:space="0" w:color="auto"/>
            <w:left w:val="none" w:sz="0" w:space="0" w:color="auto"/>
            <w:bottom w:val="none" w:sz="0" w:space="0" w:color="auto"/>
            <w:right w:val="none" w:sz="0" w:space="0" w:color="auto"/>
          </w:divBdr>
          <w:divsChild>
            <w:div w:id="1684478898">
              <w:marLeft w:val="2653"/>
              <w:marRight w:val="0"/>
              <w:marTop w:val="0"/>
              <w:marBottom w:val="0"/>
              <w:divBdr>
                <w:top w:val="none" w:sz="0" w:space="0" w:color="auto"/>
                <w:left w:val="none" w:sz="0" w:space="0" w:color="auto"/>
                <w:bottom w:val="none" w:sz="0" w:space="0" w:color="auto"/>
                <w:right w:val="none" w:sz="0" w:space="0" w:color="auto"/>
              </w:divBdr>
              <w:divsChild>
                <w:div w:id="49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18139">
      <w:bodyDiv w:val="1"/>
      <w:marLeft w:val="0"/>
      <w:marRight w:val="0"/>
      <w:marTop w:val="0"/>
      <w:marBottom w:val="0"/>
      <w:divBdr>
        <w:top w:val="none" w:sz="0" w:space="0" w:color="auto"/>
        <w:left w:val="none" w:sz="0" w:space="0" w:color="auto"/>
        <w:bottom w:val="none" w:sz="0" w:space="0" w:color="auto"/>
        <w:right w:val="none" w:sz="0" w:space="0" w:color="auto"/>
      </w:divBdr>
      <w:divsChild>
        <w:div w:id="667636046">
          <w:marLeft w:val="0"/>
          <w:marRight w:val="0"/>
          <w:marTop w:val="0"/>
          <w:marBottom w:val="0"/>
          <w:divBdr>
            <w:top w:val="none" w:sz="0" w:space="0" w:color="auto"/>
            <w:left w:val="none" w:sz="0" w:space="0" w:color="auto"/>
            <w:bottom w:val="none" w:sz="0" w:space="0" w:color="auto"/>
            <w:right w:val="none" w:sz="0" w:space="0" w:color="auto"/>
          </w:divBdr>
          <w:divsChild>
            <w:div w:id="1331064490">
              <w:marLeft w:val="2653"/>
              <w:marRight w:val="0"/>
              <w:marTop w:val="0"/>
              <w:marBottom w:val="0"/>
              <w:divBdr>
                <w:top w:val="none" w:sz="0" w:space="0" w:color="auto"/>
                <w:left w:val="none" w:sz="0" w:space="0" w:color="auto"/>
                <w:bottom w:val="none" w:sz="0" w:space="0" w:color="auto"/>
                <w:right w:val="none" w:sz="0" w:space="0" w:color="auto"/>
              </w:divBdr>
              <w:divsChild>
                <w:div w:id="18215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768299">
      <w:bodyDiv w:val="1"/>
      <w:marLeft w:val="0"/>
      <w:marRight w:val="0"/>
      <w:marTop w:val="0"/>
      <w:marBottom w:val="0"/>
      <w:divBdr>
        <w:top w:val="none" w:sz="0" w:space="0" w:color="auto"/>
        <w:left w:val="none" w:sz="0" w:space="0" w:color="auto"/>
        <w:bottom w:val="none" w:sz="0" w:space="0" w:color="auto"/>
        <w:right w:val="none" w:sz="0" w:space="0" w:color="auto"/>
      </w:divBdr>
      <w:divsChild>
        <w:div w:id="372997484">
          <w:marLeft w:val="0"/>
          <w:marRight w:val="0"/>
          <w:marTop w:val="0"/>
          <w:marBottom w:val="0"/>
          <w:divBdr>
            <w:top w:val="none" w:sz="0" w:space="0" w:color="auto"/>
            <w:left w:val="none" w:sz="0" w:space="0" w:color="auto"/>
            <w:bottom w:val="none" w:sz="0" w:space="0" w:color="auto"/>
            <w:right w:val="none" w:sz="0" w:space="0" w:color="auto"/>
          </w:divBdr>
          <w:divsChild>
            <w:div w:id="1737236946">
              <w:marLeft w:val="2653"/>
              <w:marRight w:val="0"/>
              <w:marTop w:val="0"/>
              <w:marBottom w:val="0"/>
              <w:divBdr>
                <w:top w:val="none" w:sz="0" w:space="0" w:color="auto"/>
                <w:left w:val="none" w:sz="0" w:space="0" w:color="auto"/>
                <w:bottom w:val="none" w:sz="0" w:space="0" w:color="auto"/>
                <w:right w:val="none" w:sz="0" w:space="0" w:color="auto"/>
              </w:divBdr>
              <w:divsChild>
                <w:div w:id="15862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52863">
      <w:bodyDiv w:val="1"/>
      <w:marLeft w:val="0"/>
      <w:marRight w:val="0"/>
      <w:marTop w:val="0"/>
      <w:marBottom w:val="0"/>
      <w:divBdr>
        <w:top w:val="none" w:sz="0" w:space="0" w:color="auto"/>
        <w:left w:val="none" w:sz="0" w:space="0" w:color="auto"/>
        <w:bottom w:val="none" w:sz="0" w:space="0" w:color="auto"/>
        <w:right w:val="none" w:sz="0" w:space="0" w:color="auto"/>
      </w:divBdr>
      <w:divsChild>
        <w:div w:id="1021858116">
          <w:marLeft w:val="0"/>
          <w:marRight w:val="0"/>
          <w:marTop w:val="0"/>
          <w:marBottom w:val="0"/>
          <w:divBdr>
            <w:top w:val="none" w:sz="0" w:space="0" w:color="auto"/>
            <w:left w:val="none" w:sz="0" w:space="0" w:color="auto"/>
            <w:bottom w:val="none" w:sz="0" w:space="0" w:color="auto"/>
            <w:right w:val="none" w:sz="0" w:space="0" w:color="auto"/>
          </w:divBdr>
          <w:divsChild>
            <w:div w:id="1370034802">
              <w:marLeft w:val="0"/>
              <w:marRight w:val="0"/>
              <w:marTop w:val="0"/>
              <w:marBottom w:val="0"/>
              <w:divBdr>
                <w:top w:val="none" w:sz="0" w:space="0" w:color="auto"/>
                <w:left w:val="none" w:sz="0" w:space="0" w:color="auto"/>
                <w:bottom w:val="none" w:sz="0" w:space="0" w:color="auto"/>
                <w:right w:val="none" w:sz="0" w:space="0" w:color="auto"/>
              </w:divBdr>
              <w:divsChild>
                <w:div w:id="213201118">
                  <w:marLeft w:val="0"/>
                  <w:marRight w:val="0"/>
                  <w:marTop w:val="0"/>
                  <w:marBottom w:val="0"/>
                  <w:divBdr>
                    <w:top w:val="none" w:sz="0" w:space="0" w:color="auto"/>
                    <w:left w:val="none" w:sz="0" w:space="0" w:color="auto"/>
                    <w:bottom w:val="none" w:sz="0" w:space="0" w:color="auto"/>
                    <w:right w:val="none" w:sz="0" w:space="0" w:color="auto"/>
                  </w:divBdr>
                  <w:divsChild>
                    <w:div w:id="209347184">
                      <w:marLeft w:val="0"/>
                      <w:marRight w:val="0"/>
                      <w:marTop w:val="0"/>
                      <w:marBottom w:val="0"/>
                      <w:divBdr>
                        <w:top w:val="none" w:sz="0" w:space="0" w:color="auto"/>
                        <w:left w:val="none" w:sz="0" w:space="0" w:color="auto"/>
                        <w:bottom w:val="none" w:sz="0" w:space="0" w:color="auto"/>
                        <w:right w:val="none" w:sz="0" w:space="0" w:color="auto"/>
                      </w:divBdr>
                      <w:divsChild>
                        <w:div w:id="1312127922">
                          <w:marLeft w:val="0"/>
                          <w:marRight w:val="0"/>
                          <w:marTop w:val="0"/>
                          <w:marBottom w:val="0"/>
                          <w:divBdr>
                            <w:top w:val="none" w:sz="0" w:space="0" w:color="auto"/>
                            <w:left w:val="none" w:sz="0" w:space="0" w:color="auto"/>
                            <w:bottom w:val="none" w:sz="0" w:space="0" w:color="auto"/>
                            <w:right w:val="none" w:sz="0" w:space="0" w:color="auto"/>
                          </w:divBdr>
                          <w:divsChild>
                            <w:div w:id="568537530">
                              <w:marLeft w:val="0"/>
                              <w:marRight w:val="0"/>
                              <w:marTop w:val="0"/>
                              <w:marBottom w:val="0"/>
                              <w:divBdr>
                                <w:top w:val="none" w:sz="0" w:space="0" w:color="auto"/>
                                <w:left w:val="none" w:sz="0" w:space="0" w:color="auto"/>
                                <w:bottom w:val="none" w:sz="0" w:space="0" w:color="auto"/>
                                <w:right w:val="none" w:sz="0" w:space="0" w:color="auto"/>
                              </w:divBdr>
                              <w:divsChild>
                                <w:div w:id="1318026430">
                                  <w:marLeft w:val="0"/>
                                  <w:marRight w:val="0"/>
                                  <w:marTop w:val="0"/>
                                  <w:marBottom w:val="0"/>
                                  <w:divBdr>
                                    <w:top w:val="none" w:sz="0" w:space="0" w:color="auto"/>
                                    <w:left w:val="none" w:sz="0" w:space="0" w:color="auto"/>
                                    <w:bottom w:val="none" w:sz="0" w:space="0" w:color="auto"/>
                                    <w:right w:val="none" w:sz="0" w:space="0" w:color="auto"/>
                                  </w:divBdr>
                                  <w:divsChild>
                                    <w:div w:id="1484928219">
                                      <w:marLeft w:val="0"/>
                                      <w:marRight w:val="0"/>
                                      <w:marTop w:val="0"/>
                                      <w:marBottom w:val="0"/>
                                      <w:divBdr>
                                        <w:top w:val="none" w:sz="0" w:space="0" w:color="auto"/>
                                        <w:left w:val="none" w:sz="0" w:space="0" w:color="auto"/>
                                        <w:bottom w:val="none" w:sz="0" w:space="0" w:color="auto"/>
                                        <w:right w:val="none" w:sz="0" w:space="0" w:color="auto"/>
                                      </w:divBdr>
                                      <w:divsChild>
                                        <w:div w:id="1583220418">
                                          <w:marLeft w:val="0"/>
                                          <w:marRight w:val="0"/>
                                          <w:marTop w:val="0"/>
                                          <w:marBottom w:val="0"/>
                                          <w:divBdr>
                                            <w:top w:val="none" w:sz="0" w:space="0" w:color="auto"/>
                                            <w:left w:val="none" w:sz="0" w:space="0" w:color="auto"/>
                                            <w:bottom w:val="none" w:sz="0" w:space="0" w:color="auto"/>
                                            <w:right w:val="none" w:sz="0" w:space="0" w:color="auto"/>
                                          </w:divBdr>
                                          <w:divsChild>
                                            <w:div w:id="224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607666">
      <w:bodyDiv w:val="1"/>
      <w:marLeft w:val="0"/>
      <w:marRight w:val="0"/>
      <w:marTop w:val="0"/>
      <w:marBottom w:val="0"/>
      <w:divBdr>
        <w:top w:val="none" w:sz="0" w:space="0" w:color="auto"/>
        <w:left w:val="none" w:sz="0" w:space="0" w:color="auto"/>
        <w:bottom w:val="none" w:sz="0" w:space="0" w:color="auto"/>
        <w:right w:val="none" w:sz="0" w:space="0" w:color="auto"/>
      </w:divBdr>
    </w:div>
    <w:div w:id="1762794163">
      <w:bodyDiv w:val="1"/>
      <w:marLeft w:val="0"/>
      <w:marRight w:val="0"/>
      <w:marTop w:val="0"/>
      <w:marBottom w:val="0"/>
      <w:divBdr>
        <w:top w:val="none" w:sz="0" w:space="0" w:color="auto"/>
        <w:left w:val="none" w:sz="0" w:space="0" w:color="auto"/>
        <w:bottom w:val="none" w:sz="0" w:space="0" w:color="auto"/>
        <w:right w:val="none" w:sz="0" w:space="0" w:color="auto"/>
      </w:divBdr>
    </w:div>
    <w:div w:id="1809469990">
      <w:bodyDiv w:val="1"/>
      <w:marLeft w:val="0"/>
      <w:marRight w:val="0"/>
      <w:marTop w:val="0"/>
      <w:marBottom w:val="0"/>
      <w:divBdr>
        <w:top w:val="none" w:sz="0" w:space="0" w:color="auto"/>
        <w:left w:val="none" w:sz="0" w:space="0" w:color="auto"/>
        <w:bottom w:val="none" w:sz="0" w:space="0" w:color="auto"/>
        <w:right w:val="none" w:sz="0" w:space="0" w:color="auto"/>
      </w:divBdr>
    </w:div>
    <w:div w:id="1823232130">
      <w:bodyDiv w:val="1"/>
      <w:marLeft w:val="0"/>
      <w:marRight w:val="0"/>
      <w:marTop w:val="0"/>
      <w:marBottom w:val="0"/>
      <w:divBdr>
        <w:top w:val="none" w:sz="0" w:space="0" w:color="auto"/>
        <w:left w:val="none" w:sz="0" w:space="0" w:color="auto"/>
        <w:bottom w:val="none" w:sz="0" w:space="0" w:color="auto"/>
        <w:right w:val="none" w:sz="0" w:space="0" w:color="auto"/>
      </w:divBdr>
      <w:divsChild>
        <w:div w:id="1793788234">
          <w:marLeft w:val="0"/>
          <w:marRight w:val="0"/>
          <w:marTop w:val="0"/>
          <w:marBottom w:val="0"/>
          <w:divBdr>
            <w:top w:val="none" w:sz="0" w:space="0" w:color="auto"/>
            <w:left w:val="none" w:sz="0" w:space="0" w:color="auto"/>
            <w:bottom w:val="none" w:sz="0" w:space="0" w:color="auto"/>
            <w:right w:val="none" w:sz="0" w:space="0" w:color="auto"/>
          </w:divBdr>
          <w:divsChild>
            <w:div w:id="1968585962">
              <w:marLeft w:val="2653"/>
              <w:marRight w:val="0"/>
              <w:marTop w:val="0"/>
              <w:marBottom w:val="0"/>
              <w:divBdr>
                <w:top w:val="none" w:sz="0" w:space="0" w:color="auto"/>
                <w:left w:val="none" w:sz="0" w:space="0" w:color="auto"/>
                <w:bottom w:val="none" w:sz="0" w:space="0" w:color="auto"/>
                <w:right w:val="none" w:sz="0" w:space="0" w:color="auto"/>
              </w:divBdr>
              <w:divsChild>
                <w:div w:id="16734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4537">
      <w:bodyDiv w:val="1"/>
      <w:marLeft w:val="0"/>
      <w:marRight w:val="0"/>
      <w:marTop w:val="0"/>
      <w:marBottom w:val="0"/>
      <w:divBdr>
        <w:top w:val="none" w:sz="0" w:space="0" w:color="auto"/>
        <w:left w:val="none" w:sz="0" w:space="0" w:color="auto"/>
        <w:bottom w:val="none" w:sz="0" w:space="0" w:color="auto"/>
        <w:right w:val="none" w:sz="0" w:space="0" w:color="auto"/>
      </w:divBdr>
      <w:divsChild>
        <w:div w:id="470170584">
          <w:marLeft w:val="0"/>
          <w:marRight w:val="0"/>
          <w:marTop w:val="0"/>
          <w:marBottom w:val="0"/>
          <w:divBdr>
            <w:top w:val="none" w:sz="0" w:space="0" w:color="auto"/>
            <w:left w:val="none" w:sz="0" w:space="0" w:color="auto"/>
            <w:bottom w:val="none" w:sz="0" w:space="0" w:color="auto"/>
            <w:right w:val="none" w:sz="0" w:space="0" w:color="auto"/>
          </w:divBdr>
          <w:divsChild>
            <w:div w:id="674841725">
              <w:marLeft w:val="2653"/>
              <w:marRight w:val="0"/>
              <w:marTop w:val="0"/>
              <w:marBottom w:val="0"/>
              <w:divBdr>
                <w:top w:val="none" w:sz="0" w:space="0" w:color="auto"/>
                <w:left w:val="none" w:sz="0" w:space="0" w:color="auto"/>
                <w:bottom w:val="none" w:sz="0" w:space="0" w:color="auto"/>
                <w:right w:val="none" w:sz="0" w:space="0" w:color="auto"/>
              </w:divBdr>
              <w:divsChild>
                <w:div w:id="11007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NavClient.xhtml?bill_id=202120220SB1107"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mberplus@sdrma.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castro@sdrma.org" TargetMode="External"/><Relationship Id="rId5" Type="http://schemas.openxmlformats.org/officeDocument/2006/relationships/webSettings" Target="webSettings.xml"/><Relationship Id="rId15" Type="http://schemas.openxmlformats.org/officeDocument/2006/relationships/hyperlink" Target="https://memberplus.sdrma.org/" TargetMode="External"/><Relationship Id="rId10" Type="http://schemas.openxmlformats.org/officeDocument/2006/relationships/hyperlink" Target="https://www.sdrma.org/files/cf18621b7/SB+1100+-FEHA+Drivers+License+Discriminatio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info.legislature.ca.gov/faces/billNavClient.xhtml?bill_id=202320240SB1100" TargetMode="External"/><Relationship Id="rId14" Type="http://schemas.openxmlformats.org/officeDocument/2006/relationships/hyperlink" Target="https://leginfo.legislature.ca.gov/faces/billNavClient.xhtml?bill_id=202320240SB1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6CE77-A597-4752-90D9-3AB1A72D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Bickmore Risk Services</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SDRMA@sdrma.org</dc:creator>
  <cp:lastModifiedBy>Maria Williams</cp:lastModifiedBy>
  <cp:revision>3</cp:revision>
  <cp:lastPrinted>2017-02-22T16:39:00Z</cp:lastPrinted>
  <dcterms:created xsi:type="dcterms:W3CDTF">2024-12-30T17:21:00Z</dcterms:created>
  <dcterms:modified xsi:type="dcterms:W3CDTF">2024-12-30T17:21:00Z</dcterms:modified>
</cp:coreProperties>
</file>